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pacing w:line="240" w:lineRule="atLeast"/>
        <w:jc w:val="center"/>
        <w:rPr>
          <w:rFonts w:hint="eastAsia" w:ascii="仿宋" w:hAnsi="仿宋" w:eastAsia="仿宋" w:cs="仿宋"/>
          <w:color w:val="000000" w:themeColor="text1"/>
          <w:sz w:val="28"/>
          <w:szCs w:val="28"/>
          <w:lang w:eastAsia="zh-CN"/>
          <w14:textFill>
            <w14:solidFill>
              <w14:schemeClr w14:val="tx1"/>
            </w14:solidFill>
          </w14:textFill>
        </w:rPr>
      </w:pPr>
    </w:p>
    <w:p>
      <w:pPr>
        <w:adjustRightInd w:val="0"/>
        <w:spacing w:line="240" w:lineRule="atLeast"/>
        <w:jc w:val="center"/>
        <w:rPr>
          <w:rFonts w:hint="eastAsia" w:ascii="仿宋" w:hAnsi="仿宋" w:eastAsia="仿宋" w:cs="仿宋"/>
          <w:color w:val="000000" w:themeColor="text1"/>
          <w:sz w:val="28"/>
          <w:szCs w:val="28"/>
          <w:lang w:eastAsia="zh-CN"/>
          <w14:textFill>
            <w14:solidFill>
              <w14:schemeClr w14:val="tx1"/>
            </w14:solidFill>
          </w14:textFill>
        </w:rPr>
      </w:pPr>
    </w:p>
    <w:p>
      <w:pPr>
        <w:adjustRightInd w:val="0"/>
        <w:spacing w:line="240" w:lineRule="atLeast"/>
        <w:jc w:val="center"/>
        <w:rPr>
          <w:rFonts w:hint="eastAsia" w:ascii="仿宋" w:hAnsi="仿宋" w:eastAsia="仿宋" w:cs="仿宋"/>
          <w:color w:val="000000" w:themeColor="text1"/>
          <w:sz w:val="28"/>
          <w:szCs w:val="28"/>
          <w:lang w:eastAsia="zh-CN"/>
          <w14:textFill>
            <w14:solidFill>
              <w14:schemeClr w14:val="tx1"/>
            </w14:solidFill>
          </w14:textFill>
        </w:rPr>
      </w:pPr>
    </w:p>
    <w:p>
      <w:pPr>
        <w:adjustRightInd w:val="0"/>
        <w:spacing w:line="240" w:lineRule="atLeast"/>
        <w:jc w:val="center"/>
        <w:rPr>
          <w:rFonts w:hint="eastAsia" w:ascii="仿宋" w:hAnsi="仿宋" w:eastAsia="仿宋" w:cs="仿宋"/>
          <w:color w:val="000000" w:themeColor="text1"/>
          <w:sz w:val="28"/>
          <w:szCs w:val="28"/>
          <w14:textFill>
            <w14:solidFill>
              <w14:schemeClr w14:val="tx1"/>
            </w14:solidFill>
          </w14:textFill>
        </w:rPr>
      </w:pPr>
    </w:p>
    <w:p>
      <w:pPr>
        <w:adjustRightInd w:val="0"/>
        <w:spacing w:line="240" w:lineRule="atLeas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中纺政〔20</w:t>
      </w:r>
      <w:r>
        <w:rPr>
          <w:rFonts w:hint="eastAsia" w:ascii="仿宋" w:hAnsi="仿宋" w:eastAsia="仿宋" w:cs="仿宋"/>
          <w:color w:val="000000" w:themeColor="text1"/>
          <w:sz w:val="28"/>
          <w:szCs w:val="28"/>
          <w:lang w:val="en-US" w:eastAsia="zh-CN"/>
          <w14:textFill>
            <w14:solidFill>
              <w14:schemeClr w14:val="tx1"/>
            </w14:solidFill>
          </w14:textFill>
        </w:rPr>
        <w:t>23</w:t>
      </w:r>
      <w:r>
        <w:rPr>
          <w:rFonts w:hint="eastAsia" w:ascii="仿宋" w:hAnsi="仿宋" w:eastAsia="仿宋" w:cs="仿宋"/>
          <w:color w:val="000000" w:themeColor="text1"/>
          <w:sz w:val="28"/>
          <w:szCs w:val="28"/>
          <w14:textFill>
            <w14:solidFill>
              <w14:schemeClr w14:val="tx1"/>
            </w14:solidFill>
          </w14:textFill>
        </w:rPr>
        <w:t>〕</w:t>
      </w:r>
      <w:r>
        <w:rPr>
          <w:rFonts w:hint="eastAsia" w:ascii="仿宋" w:hAnsi="仿宋" w:eastAsia="仿宋" w:cs="仿宋"/>
          <w:color w:val="000000" w:themeColor="text1"/>
          <w:sz w:val="28"/>
          <w:szCs w:val="28"/>
          <w:lang w:val="en-US" w:eastAsia="zh-CN"/>
          <w14:textFill>
            <w14:solidFill>
              <w14:schemeClr w14:val="tx1"/>
            </w14:solidFill>
          </w14:textFill>
        </w:rPr>
        <w:t>5</w:t>
      </w:r>
      <w:r>
        <w:rPr>
          <w:rFonts w:hint="eastAsia" w:ascii="仿宋" w:hAnsi="仿宋" w:eastAsia="仿宋" w:cs="仿宋"/>
          <w:color w:val="000000" w:themeColor="text1"/>
          <w:sz w:val="28"/>
          <w:szCs w:val="28"/>
          <w14:textFill>
            <w14:solidFill>
              <w14:schemeClr w14:val="tx1"/>
            </w14:solidFill>
          </w14:textFill>
        </w:rPr>
        <w:t>号</w:t>
      </w:r>
    </w:p>
    <w:p>
      <w:pPr>
        <w:adjustRightInd w:val="0"/>
        <w:spacing w:line="240" w:lineRule="atLeast"/>
        <w:jc w:val="center"/>
        <w:rPr>
          <w:rFonts w:hint="eastAsia" w:ascii="仿宋" w:hAnsi="仿宋" w:eastAsia="仿宋" w:cs="仿宋"/>
          <w:color w:val="000000" w:themeColor="text1"/>
          <w:sz w:val="28"/>
          <w:szCs w:val="28"/>
          <w14:textFill>
            <w14:solidFill>
              <w14:schemeClr w14:val="tx1"/>
            </w14:solidFill>
          </w14:textFill>
        </w:rPr>
      </w:pPr>
    </w:p>
    <w:p>
      <w:pPr>
        <w:adjustRightInd w:val="0"/>
        <w:spacing w:line="240" w:lineRule="atLeast"/>
        <w:jc w:val="center"/>
        <w:rPr>
          <w:rFonts w:hint="eastAsia" w:ascii="仿宋" w:hAnsi="仿宋" w:eastAsia="仿宋" w:cs="仿宋"/>
          <w:color w:val="000000" w:themeColor="text1"/>
          <w:sz w:val="28"/>
          <w:szCs w:val="28"/>
          <w14:textFill>
            <w14:solidFill>
              <w14:schemeClr w14:val="tx1"/>
            </w14:solidFill>
          </w14:textFill>
        </w:rPr>
      </w:pPr>
    </w:p>
    <w:p>
      <w:pPr>
        <w:spacing w:line="360" w:lineRule="auto"/>
        <w:ind w:left="-283" w:leftChars="-135" w:right="-483" w:rightChars="-230"/>
        <w:jc w:val="center"/>
        <w:rPr>
          <w:rFonts w:hint="eastAsia" w:asciiTheme="majorEastAsia" w:hAnsiTheme="majorEastAsia" w:eastAsiaTheme="majorEastAsia" w:cstheme="majorEastAsia"/>
          <w:b/>
          <w:color w:val="000000" w:themeColor="text1"/>
          <w:sz w:val="44"/>
          <w:szCs w:val="44"/>
          <w:lang w:eastAsia="zh-CN"/>
          <w14:textFill>
            <w14:solidFill>
              <w14:schemeClr w14:val="tx1"/>
            </w14:solidFill>
          </w14:textFill>
        </w:rPr>
      </w:pPr>
      <w:r>
        <w:rPr>
          <w:rFonts w:hint="eastAsia" w:asciiTheme="majorEastAsia" w:hAnsiTheme="majorEastAsia" w:eastAsiaTheme="majorEastAsia" w:cstheme="majorEastAsia"/>
          <w:b/>
          <w:color w:val="000000" w:themeColor="text1"/>
          <w:sz w:val="44"/>
          <w:szCs w:val="44"/>
          <w14:textFill>
            <w14:solidFill>
              <w14:schemeClr w14:val="tx1"/>
            </w14:solidFill>
          </w14:textFill>
        </w:rPr>
        <w:t>关于召开</w:t>
      </w:r>
      <w:r>
        <w:rPr>
          <w:rFonts w:hint="eastAsia" w:asciiTheme="majorEastAsia" w:hAnsiTheme="majorEastAsia" w:eastAsiaTheme="majorEastAsia" w:cstheme="majorEastAsia"/>
          <w:b/>
          <w:color w:val="000000" w:themeColor="text1"/>
          <w:sz w:val="44"/>
          <w:szCs w:val="44"/>
          <w:lang w:eastAsia="zh-CN"/>
          <w14:textFill>
            <w14:solidFill>
              <w14:schemeClr w14:val="tx1"/>
            </w14:solidFill>
          </w14:textFill>
        </w:rPr>
        <w:t>全</w:t>
      </w:r>
      <w:r>
        <w:rPr>
          <w:rFonts w:hint="eastAsia" w:asciiTheme="majorEastAsia" w:hAnsiTheme="majorEastAsia" w:eastAsiaTheme="majorEastAsia" w:cstheme="majorEastAsia"/>
          <w:b/>
          <w:color w:val="000000" w:themeColor="text1"/>
          <w:sz w:val="44"/>
          <w:szCs w:val="44"/>
          <w14:textFill>
            <w14:solidFill>
              <w14:schemeClr w14:val="tx1"/>
            </w14:solidFill>
          </w14:textFill>
        </w:rPr>
        <w:t>国纺织博物馆联盟第二次</w:t>
      </w:r>
      <w:r>
        <w:rPr>
          <w:rFonts w:hint="eastAsia" w:asciiTheme="majorEastAsia" w:hAnsiTheme="majorEastAsia" w:eastAsiaTheme="majorEastAsia" w:cstheme="majorEastAsia"/>
          <w:b/>
          <w:color w:val="000000" w:themeColor="text1"/>
          <w:sz w:val="44"/>
          <w:szCs w:val="44"/>
          <w:lang w:eastAsia="zh-CN"/>
          <w14:textFill>
            <w14:solidFill>
              <w14:schemeClr w14:val="tx1"/>
            </w14:solidFill>
          </w14:textFill>
        </w:rPr>
        <w:t>工作会议</w:t>
      </w:r>
    </w:p>
    <w:p>
      <w:pPr>
        <w:spacing w:line="360" w:lineRule="auto"/>
        <w:ind w:left="-283" w:leftChars="-135" w:right="-483" w:rightChars="-230"/>
        <w:jc w:val="center"/>
        <w:rPr>
          <w:rFonts w:hint="eastAsia" w:asciiTheme="majorEastAsia" w:hAnsiTheme="majorEastAsia" w:eastAsiaTheme="majorEastAsia" w:cstheme="majorEastAsia"/>
          <w:b/>
          <w:color w:val="000000" w:themeColor="text1"/>
          <w:sz w:val="44"/>
          <w:szCs w:val="44"/>
          <w14:textFill>
            <w14:solidFill>
              <w14:schemeClr w14:val="tx1"/>
            </w14:solidFill>
          </w14:textFill>
        </w:rPr>
      </w:pPr>
      <w:r>
        <w:rPr>
          <w:rFonts w:hint="eastAsia" w:asciiTheme="majorEastAsia" w:hAnsiTheme="majorEastAsia" w:eastAsiaTheme="majorEastAsia" w:cstheme="majorEastAsia"/>
          <w:b/>
          <w:color w:val="000000" w:themeColor="text1"/>
          <w:sz w:val="44"/>
          <w:szCs w:val="44"/>
          <w:lang w:eastAsia="zh-CN"/>
          <w14:textFill>
            <w14:solidFill>
              <w14:schemeClr w14:val="tx1"/>
            </w14:solidFill>
          </w14:textFill>
        </w:rPr>
        <w:t>暨首届纺织工业文化论坛</w:t>
      </w:r>
      <w:r>
        <w:rPr>
          <w:rFonts w:hint="eastAsia" w:asciiTheme="majorEastAsia" w:hAnsiTheme="majorEastAsia" w:eastAsiaTheme="majorEastAsia" w:cstheme="majorEastAsia"/>
          <w:b/>
          <w:color w:val="000000" w:themeColor="text1"/>
          <w:sz w:val="44"/>
          <w:szCs w:val="44"/>
          <w14:textFill>
            <w14:solidFill>
              <w14:schemeClr w14:val="tx1"/>
            </w14:solidFill>
          </w14:textFill>
        </w:rPr>
        <w:t>的通知</w:t>
      </w:r>
    </w:p>
    <w:p>
      <w:pPr>
        <w:spacing w:line="560" w:lineRule="exact"/>
        <w:ind w:left="-283" w:leftChars="-135" w:right="-483" w:rightChars="-230"/>
        <w:rPr>
          <w:rFonts w:hint="eastAsia" w:ascii="仿宋" w:hAnsi="仿宋" w:eastAsia="仿宋" w:cs="仿宋"/>
          <w:color w:val="000000" w:themeColor="text1"/>
          <w:sz w:val="32"/>
          <w:szCs w:val="32"/>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after="157" w:afterLines="50" w:line="240" w:lineRule="auto"/>
        <w:ind w:left="-283" w:leftChars="-135" w:right="-483" w:rightChars="-23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eastAsia="zh-CN"/>
          <w14:textFill>
            <w14:solidFill>
              <w14:schemeClr w14:val="tx1"/>
            </w14:solidFill>
          </w14:textFill>
        </w:rPr>
        <w:t>全国纺织博物馆联盟副理事长、理事单位，</w:t>
      </w:r>
      <w:r>
        <w:rPr>
          <w:rFonts w:hint="eastAsia" w:ascii="仿宋" w:hAnsi="仿宋" w:eastAsia="仿宋" w:cs="仿宋"/>
          <w:color w:val="000000" w:themeColor="text1"/>
          <w:sz w:val="32"/>
          <w:szCs w:val="32"/>
          <w14:textFill>
            <w14:solidFill>
              <w14:schemeClr w14:val="tx1"/>
            </w14:solidFill>
          </w14:textFill>
        </w:rPr>
        <w:t>各有关</w:t>
      </w:r>
      <w:r>
        <w:rPr>
          <w:rFonts w:hint="eastAsia" w:ascii="仿宋" w:hAnsi="仿宋" w:eastAsia="仿宋" w:cs="仿宋"/>
          <w:color w:val="000000" w:themeColor="text1"/>
          <w:sz w:val="32"/>
          <w:szCs w:val="32"/>
          <w:lang w:eastAsia="zh-CN"/>
          <w14:textFill>
            <w14:solidFill>
              <w14:schemeClr w14:val="tx1"/>
            </w14:solidFill>
          </w14:textFill>
        </w:rPr>
        <w:t>企事业</w:t>
      </w:r>
      <w:r>
        <w:rPr>
          <w:rFonts w:hint="eastAsia" w:ascii="仿宋" w:hAnsi="仿宋" w:eastAsia="仿宋" w:cs="仿宋"/>
          <w:color w:val="000000" w:themeColor="text1"/>
          <w:sz w:val="32"/>
          <w:szCs w:val="32"/>
          <w14:textFill>
            <w14:solidFill>
              <w14:schemeClr w14:val="tx1"/>
            </w14:solidFill>
          </w14:textFill>
        </w:rPr>
        <w:t>单位：</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为</w:t>
      </w:r>
      <w:r>
        <w:rPr>
          <w:rFonts w:hint="eastAsia" w:ascii="仿宋" w:hAnsi="仿宋" w:eastAsia="仿宋" w:cs="仿宋"/>
          <w:color w:val="000000" w:themeColor="text1"/>
          <w:sz w:val="32"/>
          <w:szCs w:val="32"/>
          <w:lang w:eastAsia="zh-CN"/>
          <w14:textFill>
            <w14:solidFill>
              <w14:schemeClr w14:val="tx1"/>
            </w14:solidFill>
          </w14:textFill>
        </w:rPr>
        <w:t>深入学习</w:t>
      </w:r>
      <w:r>
        <w:rPr>
          <w:rFonts w:hint="eastAsia" w:ascii="仿宋" w:hAnsi="仿宋" w:eastAsia="仿宋" w:cs="仿宋"/>
          <w:color w:val="000000" w:themeColor="text1"/>
          <w:sz w:val="32"/>
          <w:szCs w:val="32"/>
          <w14:textFill>
            <w14:solidFill>
              <w14:schemeClr w14:val="tx1"/>
            </w14:solidFill>
          </w14:textFill>
        </w:rPr>
        <w:t>贯彻习近平新时代中国特色社会主义思想，</w:t>
      </w:r>
      <w:r>
        <w:rPr>
          <w:rFonts w:hint="eastAsia" w:ascii="仿宋" w:hAnsi="仿宋" w:eastAsia="仿宋" w:cs="仿宋"/>
          <w:color w:val="000000" w:themeColor="text1"/>
          <w:sz w:val="32"/>
          <w:szCs w:val="32"/>
          <w:lang w:eastAsia="zh-CN"/>
          <w14:textFill>
            <w14:solidFill>
              <w14:schemeClr w14:val="tx1"/>
            </w14:solidFill>
          </w14:textFill>
        </w:rPr>
        <w:t>以具体行动</w:t>
      </w:r>
      <w:r>
        <w:rPr>
          <w:rFonts w:hint="eastAsia" w:ascii="仿宋" w:hAnsi="仿宋" w:eastAsia="仿宋" w:cs="仿宋"/>
          <w:color w:val="000000" w:themeColor="text1"/>
          <w:sz w:val="32"/>
          <w:szCs w:val="32"/>
          <w14:textFill>
            <w14:solidFill>
              <w14:schemeClr w14:val="tx1"/>
            </w14:solidFill>
          </w14:textFill>
        </w:rPr>
        <w:t>落实《推进工业文化发展实施方案（2021-2025）》</w:t>
      </w:r>
      <w:r>
        <w:rPr>
          <w:rFonts w:hint="eastAsia" w:ascii="仿宋" w:hAnsi="仿宋" w:eastAsia="仿宋" w:cs="仿宋"/>
          <w:color w:val="000000" w:themeColor="text1"/>
          <w:sz w:val="32"/>
          <w:szCs w:val="32"/>
          <w:lang w:eastAsia="zh-CN"/>
          <w14:textFill>
            <w14:solidFill>
              <w14:schemeClr w14:val="tx1"/>
            </w14:solidFill>
          </w14:textFill>
        </w:rPr>
        <w:t>《建设纺织现代化产业体系行动纲要（2022-2035 年）》要求，加强纺织工业文化研究、繁荣纺织博物馆事业、开展遗产保护利用、发展工业研学旅游，为建设纺织现代化产业体系赋能</w:t>
      </w:r>
      <w:r>
        <w:rPr>
          <w:rFonts w:hint="eastAsia" w:ascii="仿宋" w:hAnsi="仿宋" w:eastAsia="仿宋" w:cs="仿宋"/>
          <w:color w:val="000000" w:themeColor="text1"/>
          <w:sz w:val="32"/>
          <w:szCs w:val="32"/>
          <w14:textFill>
            <w14:solidFill>
              <w14:schemeClr w14:val="tx1"/>
            </w14:solidFill>
          </w14:textFill>
        </w:rPr>
        <w:t>，</w:t>
      </w:r>
      <w:r>
        <w:rPr>
          <w:rFonts w:hint="eastAsia" w:ascii="仿宋" w:hAnsi="仿宋" w:eastAsia="仿宋" w:cs="仿宋"/>
          <w:color w:val="000000" w:themeColor="text1"/>
          <w:sz w:val="32"/>
          <w:szCs w:val="32"/>
          <w:lang w:eastAsia="zh-CN"/>
          <w14:textFill>
            <w14:solidFill>
              <w14:schemeClr w14:val="tx1"/>
            </w14:solidFill>
          </w14:textFill>
        </w:rPr>
        <w:t>兹</w:t>
      </w:r>
      <w:r>
        <w:rPr>
          <w:rFonts w:hint="eastAsia" w:ascii="仿宋" w:hAnsi="仿宋" w:eastAsia="仿宋" w:cs="仿宋"/>
          <w:color w:val="000000" w:themeColor="text1"/>
          <w:sz w:val="32"/>
          <w:szCs w:val="32"/>
          <w14:textFill>
            <w14:solidFill>
              <w14:schemeClr w14:val="tx1"/>
            </w14:solidFill>
          </w14:textFill>
        </w:rPr>
        <w:t xml:space="preserve">定于 </w:t>
      </w:r>
      <w:r>
        <w:rPr>
          <w:rFonts w:hint="eastAsia" w:ascii="仿宋" w:hAnsi="仿宋" w:eastAsia="仿宋" w:cs="仿宋"/>
          <w:color w:val="000000" w:themeColor="text1"/>
          <w:sz w:val="32"/>
          <w:szCs w:val="32"/>
          <w:lang w:val="en-US" w:eastAsia="zh-CN"/>
          <w14:textFill>
            <w14:solidFill>
              <w14:schemeClr w14:val="tx1"/>
            </w14:solidFill>
          </w14:textFill>
        </w:rPr>
        <w:t>2023</w:t>
      </w:r>
      <w:r>
        <w:rPr>
          <w:rFonts w:hint="eastAsia" w:ascii="仿宋" w:hAnsi="仿宋" w:eastAsia="仿宋" w:cs="仿宋"/>
          <w:color w:val="000000" w:themeColor="text1"/>
          <w:sz w:val="32"/>
          <w:szCs w:val="32"/>
          <w14:textFill>
            <w14:solidFill>
              <w14:schemeClr w14:val="tx1"/>
            </w14:solidFill>
          </w14:textFill>
        </w:rPr>
        <w:t>年</w:t>
      </w:r>
      <w:r>
        <w:rPr>
          <w:rFonts w:hint="eastAsia" w:ascii="仿宋" w:hAnsi="仿宋" w:eastAsia="仿宋" w:cs="仿宋"/>
          <w:color w:val="000000" w:themeColor="text1"/>
          <w:sz w:val="32"/>
          <w:szCs w:val="32"/>
          <w:lang w:val="en-US" w:eastAsia="zh-CN"/>
          <w14:textFill>
            <w14:solidFill>
              <w14:schemeClr w14:val="tx1"/>
            </w14:solidFill>
          </w14:textFill>
        </w:rPr>
        <w:t>10</w:t>
      </w:r>
      <w:r>
        <w:rPr>
          <w:rFonts w:hint="eastAsia" w:ascii="仿宋" w:hAnsi="仿宋" w:eastAsia="仿宋" w:cs="仿宋"/>
          <w:color w:val="000000" w:themeColor="text1"/>
          <w:sz w:val="32"/>
          <w:szCs w:val="32"/>
          <w14:textFill>
            <w14:solidFill>
              <w14:schemeClr w14:val="tx1"/>
            </w14:solidFill>
          </w14:textFill>
        </w:rPr>
        <w:t>月</w:t>
      </w:r>
      <w:r>
        <w:rPr>
          <w:rFonts w:hint="eastAsia" w:ascii="仿宋" w:hAnsi="仿宋" w:eastAsia="仿宋" w:cs="仿宋"/>
          <w:color w:val="000000" w:themeColor="text1"/>
          <w:sz w:val="32"/>
          <w:szCs w:val="32"/>
          <w:lang w:val="en-US" w:eastAsia="zh-CN"/>
          <w14:textFill>
            <w14:solidFill>
              <w14:schemeClr w14:val="tx1"/>
            </w14:solidFill>
          </w14:textFill>
        </w:rPr>
        <w:t>20</w:t>
      </w:r>
      <w:r>
        <w:rPr>
          <w:rFonts w:hint="eastAsia" w:ascii="仿宋" w:hAnsi="仿宋" w:eastAsia="仿宋" w:cs="仿宋"/>
          <w:color w:val="000000" w:themeColor="text1"/>
          <w:sz w:val="32"/>
          <w:szCs w:val="32"/>
          <w14:textFill>
            <w14:solidFill>
              <w14:schemeClr w14:val="tx1"/>
            </w14:solidFill>
          </w14:textFill>
        </w:rPr>
        <w:t>日在</w:t>
      </w:r>
      <w:r>
        <w:rPr>
          <w:rFonts w:hint="eastAsia" w:ascii="仿宋" w:hAnsi="仿宋" w:eastAsia="仿宋" w:cs="仿宋"/>
          <w:color w:val="000000" w:themeColor="text1"/>
          <w:sz w:val="32"/>
          <w:szCs w:val="32"/>
          <w:lang w:eastAsia="zh-CN"/>
          <w14:textFill>
            <w14:solidFill>
              <w14:schemeClr w14:val="tx1"/>
            </w14:solidFill>
          </w14:textFill>
        </w:rPr>
        <w:t>山东省青岛市</w:t>
      </w:r>
      <w:r>
        <w:rPr>
          <w:rFonts w:hint="eastAsia" w:ascii="仿宋" w:hAnsi="仿宋" w:eastAsia="仿宋" w:cs="仿宋"/>
          <w:color w:val="000000" w:themeColor="text1"/>
          <w:sz w:val="32"/>
          <w:szCs w:val="32"/>
          <w14:textFill>
            <w14:solidFill>
              <w14:schemeClr w14:val="tx1"/>
            </w14:solidFill>
          </w14:textFill>
        </w:rPr>
        <w:t>召开“全国纺织博物馆联盟</w:t>
      </w:r>
      <w:r>
        <w:rPr>
          <w:rFonts w:hint="eastAsia" w:ascii="仿宋" w:hAnsi="仿宋" w:eastAsia="仿宋" w:cs="仿宋"/>
          <w:color w:val="000000" w:themeColor="text1"/>
          <w:sz w:val="32"/>
          <w:szCs w:val="32"/>
          <w:lang w:eastAsia="zh-CN"/>
          <w14:textFill>
            <w14:solidFill>
              <w14:schemeClr w14:val="tx1"/>
            </w14:solidFill>
          </w14:textFill>
        </w:rPr>
        <w:t>第二次工作</w:t>
      </w:r>
      <w:r>
        <w:rPr>
          <w:rFonts w:hint="eastAsia" w:ascii="仿宋" w:hAnsi="仿宋" w:eastAsia="仿宋" w:cs="仿宋"/>
          <w:color w:val="000000" w:themeColor="text1"/>
          <w:sz w:val="32"/>
          <w:szCs w:val="32"/>
          <w14:textFill>
            <w14:solidFill>
              <w14:schemeClr w14:val="tx1"/>
            </w14:solidFill>
          </w14:textFill>
        </w:rPr>
        <w:t>会议暨首届纺织工业文化论坛”。</w:t>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283" w:leftChars="-135" w:right="-483" w:rightChars="-230" w:firstLine="643" w:firstLineChars="200"/>
        <w:textAlignment w:val="auto"/>
        <w:rPr>
          <w:rFonts w:hint="eastAsia" w:ascii="仿宋" w:hAnsi="仿宋" w:eastAsia="仿宋" w:cs="仿宋"/>
          <w:b/>
          <w:bCs/>
          <w:color w:val="000000" w:themeColor="text1"/>
          <w:sz w:val="32"/>
          <w:szCs w:val="32"/>
          <w:lang w:val="en-US" w:eastAsia="zh-CN"/>
          <w14:textFill>
            <w14:solidFill>
              <w14:schemeClr w14:val="tx1"/>
            </w14:solidFill>
          </w14:textFill>
        </w:rPr>
      </w:pPr>
      <w:r>
        <w:rPr>
          <w:rFonts w:hint="eastAsia" w:ascii="仿宋" w:hAnsi="仿宋" w:eastAsia="仿宋" w:cs="仿宋"/>
          <w:b/>
          <w:bCs/>
          <w:color w:val="000000" w:themeColor="text1"/>
          <w:sz w:val="32"/>
          <w:szCs w:val="32"/>
          <w:lang w:eastAsia="zh-CN"/>
          <w14:textFill>
            <w14:solidFill>
              <w14:schemeClr w14:val="tx1"/>
            </w14:solidFill>
          </w14:textFill>
        </w:rPr>
        <w:t>会议主题</w:t>
      </w:r>
      <w:r>
        <w:rPr>
          <w:rFonts w:hint="eastAsia" w:ascii="仿宋" w:hAnsi="仿宋" w:eastAsia="仿宋" w:cs="仿宋"/>
          <w:b/>
          <w:bCs/>
          <w:color w:val="000000" w:themeColor="text1"/>
          <w:sz w:val="32"/>
          <w:szCs w:val="32"/>
          <w:lang w:val="en-US" w:eastAsia="zh-CN"/>
          <w14:textFill>
            <w14:solidFill>
              <w14:schemeClr w14:val="tx1"/>
            </w14:solidFill>
          </w14:textFill>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65" w:right="-483" w:rightChars="-230"/>
        <w:textAlignment w:val="auto"/>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b w:val="0"/>
          <w:bCs w:val="0"/>
          <w:color w:val="000000" w:themeColor="text1"/>
          <w:sz w:val="32"/>
          <w:szCs w:val="32"/>
          <w:lang w:val="en-US" w:eastAsia="zh-CN"/>
          <w14:textFill>
            <w14:solidFill>
              <w14:schemeClr w14:val="tx1"/>
            </w14:solidFill>
          </w14:textFill>
        </w:rPr>
        <w:t>“拓展工业文化资源 赋能纺织融合发展”</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643" w:firstLineChars="200"/>
        <w:textAlignment w:val="auto"/>
        <w:rPr>
          <w:rFonts w:hint="eastAsia" w:ascii="仿宋" w:hAnsi="仿宋" w:eastAsia="仿宋" w:cs="仿宋"/>
          <w:b/>
          <w:bCs/>
          <w:color w:val="000000" w:themeColor="text1"/>
          <w:sz w:val="32"/>
          <w:szCs w:val="32"/>
          <w:lang w:eastAsia="zh-CN"/>
          <w14:textFill>
            <w14:solidFill>
              <w14:schemeClr w14:val="tx1"/>
            </w14:solidFill>
          </w14:textFill>
        </w:rPr>
      </w:pPr>
      <w:r>
        <w:rPr>
          <w:rFonts w:hint="eastAsia" w:ascii="仿宋" w:hAnsi="仿宋" w:eastAsia="仿宋" w:cs="仿宋"/>
          <w:b/>
          <w:bCs/>
          <w:color w:val="000000" w:themeColor="text1"/>
          <w:sz w:val="32"/>
          <w:szCs w:val="32"/>
          <w:lang w:eastAsia="zh-CN"/>
          <w14:textFill>
            <w14:solidFill>
              <w14:schemeClr w14:val="tx1"/>
            </w14:solidFill>
          </w14:textFill>
        </w:rPr>
        <w:t>二、组织机构</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指导</w:t>
      </w:r>
      <w:r>
        <w:rPr>
          <w:rFonts w:hint="eastAsia" w:ascii="仿宋" w:hAnsi="仿宋" w:eastAsia="仿宋" w:cs="仿宋"/>
          <w:color w:val="000000" w:themeColor="text1"/>
          <w:sz w:val="32"/>
          <w:szCs w:val="32"/>
          <w:lang w:eastAsia="zh-CN"/>
          <w14:textFill>
            <w14:solidFill>
              <w14:schemeClr w14:val="tx1"/>
            </w14:solidFill>
          </w14:textFill>
        </w:rPr>
        <w:t>单位：</w:t>
      </w:r>
      <w:r>
        <w:rPr>
          <w:rFonts w:hint="eastAsia" w:ascii="仿宋" w:hAnsi="仿宋" w:eastAsia="仿宋" w:cs="仿宋"/>
          <w:color w:val="000000" w:themeColor="text1"/>
          <w:sz w:val="32"/>
          <w:szCs w:val="32"/>
          <w14:textFill>
            <w14:solidFill>
              <w14:schemeClr w14:val="tx1"/>
            </w14:solidFill>
          </w14:textFill>
        </w:rPr>
        <w:t>中国纺织工业联合会</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eastAsia="zh-CN"/>
          <w14:textFill>
            <w14:solidFill>
              <w14:schemeClr w14:val="tx1"/>
            </w14:solidFill>
          </w14:textFill>
        </w:rPr>
        <w:t>主办单位：</w:t>
      </w:r>
      <w:r>
        <w:rPr>
          <w:rFonts w:hint="eastAsia" w:ascii="仿宋" w:hAnsi="仿宋" w:eastAsia="仿宋" w:cs="仿宋"/>
          <w:color w:val="000000" w:themeColor="text1"/>
          <w:sz w:val="32"/>
          <w:szCs w:val="32"/>
          <w14:textFill>
            <w14:solidFill>
              <w14:schemeClr w14:val="tx1"/>
            </w14:solidFill>
          </w14:textFill>
        </w:rPr>
        <w:t>中国纺织职工思想政治工作研究会</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2240" w:firstLineChars="700"/>
        <w:textAlignment w:val="auto"/>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lang w:eastAsia="zh-CN"/>
          <w14:textFill>
            <w14:solidFill>
              <w14:schemeClr w14:val="tx1"/>
            </w14:solidFill>
          </w14:textFill>
        </w:rPr>
        <w:t>（中国纺织企业文化建设协会）</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2240" w:firstLineChars="700"/>
        <w:textAlignment w:val="auto"/>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lang w:eastAsia="zh-CN"/>
          <w14:textFill>
            <w14:solidFill>
              <w14:schemeClr w14:val="tx1"/>
            </w14:solidFill>
          </w14:textFill>
        </w:rPr>
        <w:t>全国纺织博物馆联盟</w:t>
      </w:r>
    </w:p>
    <w:p>
      <w:pPr>
        <w:keepNext w:val="0"/>
        <w:keepLines w:val="0"/>
        <w:pageBreakBefore w:val="0"/>
        <w:widowControl w:val="0"/>
        <w:kinsoku/>
        <w:wordWrap/>
        <w:overflowPunct/>
        <w:topLinePunct w:val="0"/>
        <w:autoSpaceDE/>
        <w:autoSpaceDN/>
        <w:bidi w:val="0"/>
        <w:adjustRightInd/>
        <w:snapToGrid/>
        <w:spacing w:line="240" w:lineRule="auto"/>
        <w:ind w:right="-483" w:rightChars="-230" w:firstLine="320" w:firstLineChars="100"/>
        <w:textAlignment w:val="auto"/>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lang w:eastAsia="zh-CN"/>
          <w14:textFill>
            <w14:solidFill>
              <w14:schemeClr w14:val="tx1"/>
            </w14:solidFill>
          </w14:textFill>
        </w:rPr>
        <w:t>承办单位：纺织谷</w:t>
      </w:r>
      <w:r>
        <w:rPr>
          <w:rFonts w:hint="eastAsia" w:ascii="仿宋" w:hAnsi="仿宋" w:eastAsia="仿宋" w:cs="仿宋"/>
          <w:color w:val="000000" w:themeColor="text1"/>
          <w:sz w:val="32"/>
          <w:szCs w:val="32"/>
          <w:lang w:val="en-US" w:eastAsia="zh-CN"/>
          <w14:textFill>
            <w14:solidFill>
              <w14:schemeClr w14:val="tx1"/>
            </w14:solidFill>
          </w14:textFill>
        </w:rPr>
        <w:t xml:space="preserve"> </w:t>
      </w:r>
      <w:r>
        <w:rPr>
          <w:rFonts w:hint="eastAsia" w:ascii="仿宋" w:hAnsi="仿宋" w:eastAsia="仿宋" w:cs="仿宋"/>
          <w:color w:val="000000" w:themeColor="text1"/>
          <w:sz w:val="32"/>
          <w:szCs w:val="32"/>
          <w:lang w:eastAsia="zh-CN"/>
          <w14:textFill>
            <w14:solidFill>
              <w14:schemeClr w14:val="tx1"/>
            </w14:solidFill>
          </w14:textFill>
        </w:rPr>
        <w:t>青岛纺织博物馆</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643" w:firstLineChars="200"/>
        <w:textAlignment w:val="auto"/>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lang w:eastAsia="zh-CN"/>
          <w14:textFill>
            <w14:solidFill>
              <w14:schemeClr w14:val="tx1"/>
            </w14:solidFill>
          </w14:textFill>
        </w:rPr>
        <w:t>三</w:t>
      </w:r>
      <w:r>
        <w:rPr>
          <w:rFonts w:hint="eastAsia" w:ascii="仿宋" w:hAnsi="仿宋" w:eastAsia="仿宋" w:cs="仿宋"/>
          <w:b/>
          <w:bCs/>
          <w:color w:val="000000" w:themeColor="text1"/>
          <w:sz w:val="32"/>
          <w:szCs w:val="32"/>
          <w14:textFill>
            <w14:solidFill>
              <w14:schemeClr w14:val="tx1"/>
            </w14:solidFill>
          </w14:textFill>
        </w:rPr>
        <w:t>、会议内容</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640" w:firstLineChars="200"/>
        <w:textAlignment w:val="auto"/>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（一）全国纺织博物馆联盟</w:t>
      </w:r>
      <w:r>
        <w:rPr>
          <w:rFonts w:hint="eastAsia" w:ascii="仿宋" w:hAnsi="仿宋" w:eastAsia="仿宋" w:cs="仿宋"/>
          <w:color w:val="000000" w:themeColor="text1"/>
          <w:sz w:val="32"/>
          <w:szCs w:val="32"/>
          <w:lang w:eastAsia="zh-CN"/>
          <w14:textFill>
            <w14:solidFill>
              <w14:schemeClr w14:val="tx1"/>
            </w14:solidFill>
          </w14:textFill>
        </w:rPr>
        <w:t>第二次工作会议</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640" w:firstLineChars="200"/>
        <w:textAlignment w:val="auto"/>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1.召开</w:t>
      </w:r>
      <w:r>
        <w:rPr>
          <w:rFonts w:hint="eastAsia" w:ascii="仿宋" w:hAnsi="仿宋" w:eastAsia="仿宋" w:cs="仿宋"/>
          <w:color w:val="000000" w:themeColor="text1"/>
          <w:sz w:val="32"/>
          <w:szCs w:val="32"/>
          <w14:textFill>
            <w14:solidFill>
              <w14:schemeClr w14:val="tx1"/>
            </w14:solidFill>
          </w14:textFill>
        </w:rPr>
        <w:t>全国纺织博物馆联盟</w:t>
      </w:r>
      <w:r>
        <w:rPr>
          <w:rFonts w:hint="eastAsia" w:ascii="仿宋" w:hAnsi="仿宋" w:eastAsia="仿宋" w:cs="仿宋"/>
          <w:color w:val="000000" w:themeColor="text1"/>
          <w:sz w:val="32"/>
          <w:szCs w:val="32"/>
          <w:lang w:eastAsia="zh-CN"/>
          <w14:textFill>
            <w14:solidFill>
              <w14:schemeClr w14:val="tx1"/>
            </w14:solidFill>
          </w14:textFill>
        </w:rPr>
        <w:t>理事会第二次工作会议，</w:t>
      </w:r>
      <w:r>
        <w:rPr>
          <w:rFonts w:hint="eastAsia" w:ascii="仿宋" w:hAnsi="仿宋" w:eastAsia="仿宋" w:cs="仿宋"/>
          <w:color w:val="000000" w:themeColor="text1"/>
          <w:sz w:val="32"/>
          <w:szCs w:val="32"/>
          <w:lang w:val="en-US" w:eastAsia="zh-CN"/>
          <w14:textFill>
            <w14:solidFill>
              <w14:schemeClr w14:val="tx1"/>
            </w14:solidFill>
          </w14:textFill>
        </w:rPr>
        <w:t>通报全国纺织博物馆联盟工作。</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640" w:firstLineChars="200"/>
        <w:textAlignment w:val="auto"/>
        <w:rPr>
          <w:rFonts w:hint="eastAsia" w:ascii="仿宋" w:hAnsi="仿宋" w:eastAsia="仿宋" w:cs="仿宋"/>
          <w:b w:val="0"/>
          <w:bCs w:val="0"/>
          <w:color w:val="000000" w:themeColor="text1"/>
          <w:sz w:val="32"/>
          <w:szCs w:val="32"/>
          <w:lang w:eastAsia="zh-CN"/>
          <w14:textFill>
            <w14:solidFill>
              <w14:schemeClr w14:val="tx1"/>
            </w14:solidFill>
          </w14:textFill>
        </w:rPr>
      </w:pPr>
      <w:r>
        <w:rPr>
          <w:rFonts w:hint="eastAsia" w:ascii="仿宋" w:hAnsi="仿宋" w:eastAsia="仿宋" w:cs="仿宋"/>
          <w:b w:val="0"/>
          <w:bCs w:val="0"/>
          <w:color w:val="000000" w:themeColor="text1"/>
          <w:sz w:val="32"/>
          <w:szCs w:val="32"/>
          <w:lang w:val="en-US" w:eastAsia="zh-CN"/>
          <w14:textFill>
            <w14:solidFill>
              <w14:schemeClr w14:val="tx1"/>
            </w14:solidFill>
          </w14:textFill>
        </w:rPr>
        <w:t>2.</w:t>
      </w:r>
      <w:r>
        <w:rPr>
          <w:rFonts w:hint="eastAsia" w:ascii="仿宋" w:hAnsi="仿宋" w:eastAsia="仿宋" w:cs="仿宋"/>
          <w:b w:val="0"/>
          <w:bCs w:val="0"/>
          <w:color w:val="000000" w:themeColor="text1"/>
          <w:sz w:val="32"/>
          <w:szCs w:val="32"/>
          <w:lang w:eastAsia="zh-CN"/>
          <w14:textFill>
            <w14:solidFill>
              <w14:schemeClr w14:val="tx1"/>
            </w14:solidFill>
          </w14:textFill>
        </w:rPr>
        <w:t>审议新入联盟成员、有关人事任免及相关事项。</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（二）首届纺织工业文化论坛</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640" w:firstLineChars="200"/>
        <w:textAlignment w:val="auto"/>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1.深入探讨博物馆渠道营销、文旅跨界融合、遗产保护利用、文创IP打造、研学科普教育、纺织精神传承、赋能产业发展等工作议题及发展趋势。</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640" w:firstLineChars="200"/>
        <w:textAlignment w:val="auto"/>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2.有关活动仪式。</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640" w:firstLineChars="200"/>
        <w:textAlignment w:val="auto"/>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lang w:eastAsia="zh-CN"/>
          <w14:textFill>
            <w14:solidFill>
              <w14:schemeClr w14:val="tx1"/>
            </w14:solidFill>
          </w14:textFill>
        </w:rPr>
        <w:t>（三）全国纺织博物馆联盟成员单位工作成果现场交流展示。</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640" w:firstLineChars="200"/>
        <w:textAlignment w:val="auto"/>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w:t>
      </w:r>
      <w:r>
        <w:rPr>
          <w:rFonts w:hint="eastAsia" w:ascii="仿宋" w:hAnsi="仿宋" w:eastAsia="仿宋" w:cs="仿宋"/>
          <w:color w:val="000000" w:themeColor="text1"/>
          <w:sz w:val="32"/>
          <w:szCs w:val="32"/>
          <w:lang w:eastAsia="zh-CN"/>
          <w14:textFill>
            <w14:solidFill>
              <w14:schemeClr w14:val="tx1"/>
            </w14:solidFill>
          </w14:textFill>
        </w:rPr>
        <w:t>四</w:t>
      </w:r>
      <w:r>
        <w:rPr>
          <w:rFonts w:hint="eastAsia" w:ascii="仿宋" w:hAnsi="仿宋" w:eastAsia="仿宋" w:cs="仿宋"/>
          <w:color w:val="000000" w:themeColor="text1"/>
          <w:sz w:val="32"/>
          <w:szCs w:val="32"/>
          <w14:textFill>
            <w14:solidFill>
              <w14:schemeClr w14:val="tx1"/>
            </w14:solidFill>
          </w14:textFill>
        </w:rPr>
        <w:t>）</w:t>
      </w:r>
      <w:r>
        <w:rPr>
          <w:rFonts w:hint="eastAsia" w:ascii="仿宋" w:hAnsi="仿宋" w:eastAsia="仿宋" w:cs="仿宋"/>
          <w:color w:val="000000" w:themeColor="text1"/>
          <w:sz w:val="32"/>
          <w:szCs w:val="32"/>
          <w:lang w:eastAsia="zh-CN"/>
          <w14:textFill>
            <w14:solidFill>
              <w14:schemeClr w14:val="tx1"/>
            </w14:solidFill>
          </w14:textFill>
        </w:rPr>
        <w:t>纺织谷（中国纺织“上青天”文化传播基地）高质量发展成果沉浸式体验、调研考察。</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643" w:firstLineChars="200"/>
        <w:textAlignment w:val="auto"/>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lang w:eastAsia="zh-CN"/>
          <w14:textFill>
            <w14:solidFill>
              <w14:schemeClr w14:val="tx1"/>
            </w14:solidFill>
          </w14:textFill>
        </w:rPr>
        <w:t>四</w:t>
      </w:r>
      <w:r>
        <w:rPr>
          <w:rFonts w:hint="eastAsia" w:ascii="仿宋" w:hAnsi="仿宋" w:eastAsia="仿宋" w:cs="仿宋"/>
          <w:b/>
          <w:bCs/>
          <w:color w:val="000000" w:themeColor="text1"/>
          <w:sz w:val="32"/>
          <w:szCs w:val="32"/>
          <w14:textFill>
            <w14:solidFill>
              <w14:schemeClr w14:val="tx1"/>
            </w14:solidFill>
          </w14:textFill>
        </w:rPr>
        <w:t>、参会人员</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（一）</w:t>
      </w:r>
      <w:r>
        <w:rPr>
          <w:rFonts w:hint="eastAsia" w:ascii="仿宋" w:hAnsi="仿宋" w:eastAsia="仿宋" w:cs="仿宋"/>
          <w:color w:val="000000" w:themeColor="text1"/>
          <w:sz w:val="32"/>
          <w:szCs w:val="32"/>
          <w:lang w:eastAsia="zh-CN"/>
          <w14:textFill>
            <w14:solidFill>
              <w14:schemeClr w14:val="tx1"/>
            </w14:solidFill>
          </w14:textFill>
        </w:rPr>
        <w:t>国家有关主管部门，</w:t>
      </w:r>
      <w:r>
        <w:rPr>
          <w:rFonts w:hint="eastAsia" w:ascii="仿宋" w:hAnsi="仿宋" w:eastAsia="仿宋" w:cs="仿宋"/>
          <w:color w:val="000000" w:themeColor="text1"/>
          <w:sz w:val="32"/>
          <w:szCs w:val="32"/>
          <w14:textFill>
            <w14:solidFill>
              <w14:schemeClr w14:val="tx1"/>
            </w14:solidFill>
          </w14:textFill>
        </w:rPr>
        <w:t>中国纺织工业联合会</w:t>
      </w:r>
      <w:r>
        <w:rPr>
          <w:rFonts w:hint="eastAsia" w:ascii="仿宋" w:hAnsi="仿宋" w:eastAsia="仿宋" w:cs="仿宋"/>
          <w:color w:val="000000" w:themeColor="text1"/>
          <w:sz w:val="32"/>
          <w:szCs w:val="32"/>
          <w:lang w:eastAsia="zh-CN"/>
          <w14:textFill>
            <w14:solidFill>
              <w14:schemeClr w14:val="tx1"/>
            </w14:solidFill>
          </w14:textFill>
        </w:rPr>
        <w:t>，</w:t>
      </w:r>
      <w:r>
        <w:rPr>
          <w:rFonts w:hint="eastAsia" w:ascii="仿宋" w:hAnsi="仿宋" w:eastAsia="仿宋" w:cs="仿宋"/>
          <w:color w:val="000000" w:themeColor="text1"/>
          <w:sz w:val="32"/>
          <w:szCs w:val="32"/>
          <w14:textFill>
            <w14:solidFill>
              <w14:schemeClr w14:val="tx1"/>
            </w14:solidFill>
          </w14:textFill>
        </w:rPr>
        <w:t>中国纺织职工思想政治工作研究会</w:t>
      </w:r>
      <w:r>
        <w:rPr>
          <w:rFonts w:hint="eastAsia" w:ascii="仿宋" w:hAnsi="仿宋" w:eastAsia="仿宋" w:cs="仿宋"/>
          <w:color w:val="000000" w:themeColor="text1"/>
          <w:sz w:val="32"/>
          <w:szCs w:val="32"/>
          <w:lang w:eastAsia="zh-CN"/>
          <w14:textFill>
            <w14:solidFill>
              <w14:schemeClr w14:val="tx1"/>
            </w14:solidFill>
          </w14:textFill>
        </w:rPr>
        <w:t>，各省、自治区、直辖市纺织服装行业协会或纺织主管部门，山东省、青岛市有关方面领导；</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640" w:firstLineChars="200"/>
        <w:textAlignment w:val="auto"/>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（二）全国纺织博物馆联盟</w:t>
      </w:r>
      <w:r>
        <w:rPr>
          <w:rFonts w:hint="eastAsia" w:ascii="仿宋" w:hAnsi="仿宋" w:eastAsia="仿宋" w:cs="仿宋"/>
          <w:color w:val="000000" w:themeColor="text1"/>
          <w:sz w:val="32"/>
          <w:szCs w:val="32"/>
          <w:lang w:eastAsia="zh-CN"/>
          <w14:textFill>
            <w14:solidFill>
              <w14:schemeClr w14:val="tx1"/>
            </w14:solidFill>
          </w14:textFill>
        </w:rPr>
        <w:t>副理事长、理事单位</w:t>
      </w:r>
      <w:r>
        <w:rPr>
          <w:rFonts w:hint="eastAsia" w:ascii="仿宋" w:hAnsi="仿宋" w:eastAsia="仿宋" w:cs="仿宋"/>
          <w:color w:val="000000" w:themeColor="text1"/>
          <w:sz w:val="32"/>
          <w:szCs w:val="32"/>
          <w14:textFill>
            <w14:solidFill>
              <w14:schemeClr w14:val="tx1"/>
            </w14:solidFill>
          </w14:textFill>
        </w:rPr>
        <w:t>负责人</w:t>
      </w:r>
      <w:r>
        <w:rPr>
          <w:rFonts w:hint="eastAsia" w:ascii="仿宋" w:hAnsi="仿宋" w:eastAsia="仿宋" w:cs="仿宋"/>
          <w:color w:val="000000" w:themeColor="text1"/>
          <w:sz w:val="32"/>
          <w:szCs w:val="32"/>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640" w:firstLineChars="200"/>
        <w:textAlignment w:val="auto"/>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（三）全国纺织服装服饰博物馆</w:t>
      </w:r>
      <w:r>
        <w:rPr>
          <w:rFonts w:hint="eastAsia" w:ascii="仿宋" w:hAnsi="仿宋" w:eastAsia="仿宋" w:cs="仿宋"/>
          <w:color w:val="000000" w:themeColor="text1"/>
          <w:sz w:val="32"/>
          <w:szCs w:val="32"/>
          <w:lang w:eastAsia="zh-CN"/>
          <w14:textFill>
            <w14:solidFill>
              <w14:schemeClr w14:val="tx1"/>
            </w14:solidFill>
          </w14:textFill>
        </w:rPr>
        <w:t>、</w:t>
      </w:r>
      <w:r>
        <w:rPr>
          <w:rFonts w:hint="eastAsia" w:ascii="仿宋" w:hAnsi="仿宋" w:eastAsia="仿宋" w:cs="仿宋"/>
          <w:color w:val="000000" w:themeColor="text1"/>
          <w:sz w:val="32"/>
          <w:szCs w:val="32"/>
          <w14:textFill>
            <w14:solidFill>
              <w14:schemeClr w14:val="tx1"/>
            </w14:solidFill>
          </w14:textFill>
        </w:rPr>
        <w:t>纪念馆</w:t>
      </w:r>
      <w:r>
        <w:rPr>
          <w:rFonts w:hint="eastAsia" w:ascii="仿宋" w:hAnsi="仿宋" w:eastAsia="仿宋" w:cs="仿宋"/>
          <w:color w:val="000000" w:themeColor="text1"/>
          <w:sz w:val="32"/>
          <w:szCs w:val="32"/>
          <w:lang w:eastAsia="zh-CN"/>
          <w14:textFill>
            <w14:solidFill>
              <w14:schemeClr w14:val="tx1"/>
            </w14:solidFill>
          </w14:textFill>
        </w:rPr>
        <w:t>、文创园，纺织工业旅游示范点、工业遗产（老旧厂房利用示范点）、思想教育实践基地、院校等</w:t>
      </w:r>
      <w:r>
        <w:rPr>
          <w:rFonts w:hint="eastAsia" w:ascii="仿宋" w:hAnsi="仿宋" w:eastAsia="仿宋" w:cs="仿宋"/>
          <w:color w:val="000000" w:themeColor="text1"/>
          <w:sz w:val="32"/>
          <w:szCs w:val="32"/>
          <w14:textFill>
            <w14:solidFill>
              <w14:schemeClr w14:val="tx1"/>
            </w14:solidFill>
          </w14:textFill>
        </w:rPr>
        <w:t>有关负责人</w:t>
      </w:r>
      <w:r>
        <w:rPr>
          <w:rFonts w:hint="eastAsia" w:ascii="仿宋" w:hAnsi="仿宋" w:eastAsia="仿宋" w:cs="仿宋"/>
          <w:color w:val="000000" w:themeColor="text1"/>
          <w:sz w:val="32"/>
          <w:szCs w:val="32"/>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（四）纺织工业文化</w:t>
      </w:r>
      <w:r>
        <w:rPr>
          <w:rFonts w:hint="eastAsia" w:ascii="仿宋" w:hAnsi="仿宋" w:eastAsia="仿宋" w:cs="仿宋"/>
          <w:color w:val="000000" w:themeColor="text1"/>
          <w:sz w:val="32"/>
          <w:szCs w:val="32"/>
          <w:lang w:eastAsia="zh-CN"/>
          <w14:textFill>
            <w14:solidFill>
              <w14:schemeClr w14:val="tx1"/>
            </w14:solidFill>
          </w14:textFill>
        </w:rPr>
        <w:t>理论研究、研学旅游、收藏修复、展陈陈列、科普教育、规划设计及装备服务等相</w:t>
      </w:r>
      <w:r>
        <w:rPr>
          <w:rFonts w:hint="eastAsia" w:ascii="仿宋" w:hAnsi="仿宋" w:eastAsia="仿宋" w:cs="仿宋"/>
          <w:color w:val="000000" w:themeColor="text1"/>
          <w:sz w:val="32"/>
          <w:szCs w:val="32"/>
          <w14:textFill>
            <w14:solidFill>
              <w14:schemeClr w14:val="tx1"/>
            </w14:solidFill>
          </w14:textFill>
        </w:rPr>
        <w:t>关企事业</w:t>
      </w:r>
      <w:r>
        <w:rPr>
          <w:rFonts w:hint="eastAsia" w:ascii="仿宋" w:hAnsi="仿宋" w:eastAsia="仿宋" w:cs="仿宋"/>
          <w:color w:val="000000" w:themeColor="text1"/>
          <w:sz w:val="32"/>
          <w:szCs w:val="32"/>
          <w:lang w:eastAsia="zh-CN"/>
          <w14:textFill>
            <w14:solidFill>
              <w14:schemeClr w14:val="tx1"/>
            </w14:solidFill>
          </w14:textFill>
        </w:rPr>
        <w:t>单位代表；</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640" w:firstLineChars="200"/>
        <w:textAlignment w:val="auto"/>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lang w:eastAsia="zh-CN"/>
          <w14:textFill>
            <w14:solidFill>
              <w14:schemeClr w14:val="tx1"/>
            </w14:solidFill>
          </w14:textFill>
        </w:rPr>
        <w:t>（五）其他有关人员。</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643" w:firstLineChars="200"/>
        <w:textAlignment w:val="auto"/>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lang w:eastAsia="zh-CN"/>
          <w14:textFill>
            <w14:solidFill>
              <w14:schemeClr w14:val="tx1"/>
            </w14:solidFill>
          </w14:textFill>
        </w:rPr>
        <w:t>五</w:t>
      </w:r>
      <w:r>
        <w:rPr>
          <w:rFonts w:hint="eastAsia" w:ascii="仿宋" w:hAnsi="仿宋" w:eastAsia="仿宋" w:cs="仿宋"/>
          <w:b/>
          <w:bCs/>
          <w:color w:val="000000" w:themeColor="text1"/>
          <w:sz w:val="32"/>
          <w:szCs w:val="32"/>
          <w14:textFill>
            <w14:solidFill>
              <w14:schemeClr w14:val="tx1"/>
            </w14:solidFill>
          </w14:textFill>
        </w:rPr>
        <w:t>、会议时间地点</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640" w:firstLineChars="200"/>
        <w:textAlignment w:val="auto"/>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（一）会议时间：20</w:t>
      </w:r>
      <w:r>
        <w:rPr>
          <w:rFonts w:hint="eastAsia" w:ascii="仿宋" w:hAnsi="仿宋" w:eastAsia="仿宋" w:cs="仿宋"/>
          <w:color w:val="000000" w:themeColor="text1"/>
          <w:sz w:val="32"/>
          <w:szCs w:val="32"/>
          <w:lang w:val="en-US" w:eastAsia="zh-CN"/>
          <w14:textFill>
            <w14:solidFill>
              <w14:schemeClr w14:val="tx1"/>
            </w14:solidFill>
          </w14:textFill>
        </w:rPr>
        <w:t>23</w:t>
      </w:r>
      <w:r>
        <w:rPr>
          <w:rFonts w:hint="eastAsia" w:ascii="仿宋" w:hAnsi="仿宋" w:eastAsia="仿宋" w:cs="仿宋"/>
          <w:color w:val="000000" w:themeColor="text1"/>
          <w:sz w:val="32"/>
          <w:szCs w:val="32"/>
          <w14:textFill>
            <w14:solidFill>
              <w14:schemeClr w14:val="tx1"/>
            </w14:solidFill>
          </w14:textFill>
        </w:rPr>
        <w:t>年</w:t>
      </w:r>
      <w:r>
        <w:rPr>
          <w:rFonts w:hint="eastAsia" w:ascii="仿宋" w:hAnsi="仿宋" w:eastAsia="仿宋" w:cs="仿宋"/>
          <w:color w:val="000000" w:themeColor="text1"/>
          <w:sz w:val="32"/>
          <w:szCs w:val="32"/>
          <w:lang w:val="en-US" w:eastAsia="zh-CN"/>
          <w14:textFill>
            <w14:solidFill>
              <w14:schemeClr w14:val="tx1"/>
            </w14:solidFill>
          </w14:textFill>
        </w:rPr>
        <w:t>10</w:t>
      </w:r>
      <w:r>
        <w:rPr>
          <w:rFonts w:hint="eastAsia" w:ascii="仿宋" w:hAnsi="仿宋" w:eastAsia="仿宋" w:cs="仿宋"/>
          <w:color w:val="000000" w:themeColor="text1"/>
          <w:sz w:val="32"/>
          <w:szCs w:val="32"/>
          <w14:textFill>
            <w14:solidFill>
              <w14:schemeClr w14:val="tx1"/>
            </w14:solidFill>
          </w14:textFill>
        </w:rPr>
        <w:t>月</w:t>
      </w:r>
      <w:r>
        <w:rPr>
          <w:rFonts w:hint="eastAsia" w:ascii="仿宋" w:hAnsi="仿宋" w:eastAsia="仿宋" w:cs="仿宋"/>
          <w:color w:val="000000" w:themeColor="text1"/>
          <w:sz w:val="32"/>
          <w:szCs w:val="32"/>
          <w:lang w:val="en-US" w:eastAsia="zh-CN"/>
          <w14:textFill>
            <w14:solidFill>
              <w14:schemeClr w14:val="tx1"/>
            </w14:solidFill>
          </w14:textFill>
        </w:rPr>
        <w:t>19</w:t>
      </w:r>
      <w:r>
        <w:rPr>
          <w:rFonts w:hint="eastAsia" w:ascii="仿宋" w:hAnsi="仿宋" w:eastAsia="仿宋" w:cs="仿宋"/>
          <w:color w:val="000000" w:themeColor="text1"/>
          <w:sz w:val="32"/>
          <w:szCs w:val="32"/>
          <w14:textFill>
            <w14:solidFill>
              <w14:schemeClr w14:val="tx1"/>
            </w14:solidFill>
          </w14:textFill>
        </w:rPr>
        <w:t>日</w:t>
      </w:r>
      <w:r>
        <w:rPr>
          <w:rFonts w:hint="eastAsia" w:ascii="仿宋" w:hAnsi="仿宋" w:eastAsia="仿宋" w:cs="仿宋"/>
          <w:color w:val="000000" w:themeColor="text1"/>
          <w:sz w:val="32"/>
          <w:szCs w:val="32"/>
          <w:lang w:eastAsia="zh-CN"/>
          <w14:textFill>
            <w14:solidFill>
              <w14:schemeClr w14:val="tx1"/>
            </w14:solidFill>
          </w14:textFill>
        </w:rPr>
        <w:t>下午</w:t>
      </w:r>
      <w:r>
        <w:rPr>
          <w:rFonts w:hint="eastAsia" w:ascii="仿宋" w:hAnsi="仿宋" w:eastAsia="仿宋" w:cs="仿宋"/>
          <w:color w:val="000000" w:themeColor="text1"/>
          <w:sz w:val="32"/>
          <w:szCs w:val="32"/>
          <w14:textFill>
            <w14:solidFill>
              <w14:schemeClr w14:val="tx1"/>
            </w14:solidFill>
          </w14:textFill>
        </w:rPr>
        <w:t>报到，</w:t>
      </w:r>
      <w:r>
        <w:rPr>
          <w:rFonts w:hint="eastAsia" w:ascii="仿宋" w:hAnsi="仿宋" w:eastAsia="仿宋" w:cs="仿宋"/>
          <w:color w:val="000000" w:themeColor="text1"/>
          <w:sz w:val="32"/>
          <w:szCs w:val="32"/>
          <w:lang w:val="en-US" w:eastAsia="zh-CN"/>
          <w14:textFill>
            <w14:solidFill>
              <w14:schemeClr w14:val="tx1"/>
            </w14:solidFill>
          </w14:textFill>
        </w:rPr>
        <w:t>10</w:t>
      </w:r>
      <w:r>
        <w:rPr>
          <w:rFonts w:hint="eastAsia" w:ascii="仿宋" w:hAnsi="仿宋" w:eastAsia="仿宋" w:cs="仿宋"/>
          <w:color w:val="000000" w:themeColor="text1"/>
          <w:sz w:val="32"/>
          <w:szCs w:val="32"/>
          <w14:textFill>
            <w14:solidFill>
              <w14:schemeClr w14:val="tx1"/>
            </w14:solidFill>
          </w14:textFill>
        </w:rPr>
        <w:t>月</w:t>
      </w:r>
      <w:r>
        <w:rPr>
          <w:rFonts w:hint="eastAsia" w:ascii="仿宋" w:hAnsi="仿宋" w:eastAsia="仿宋" w:cs="仿宋"/>
          <w:color w:val="000000" w:themeColor="text1"/>
          <w:sz w:val="32"/>
          <w:szCs w:val="32"/>
          <w:lang w:val="en-US" w:eastAsia="zh-CN"/>
          <w14:textFill>
            <w14:solidFill>
              <w14:schemeClr w14:val="tx1"/>
            </w14:solidFill>
          </w14:textFill>
        </w:rPr>
        <w:t>20</w:t>
      </w:r>
      <w:r>
        <w:rPr>
          <w:rFonts w:hint="eastAsia" w:ascii="仿宋" w:hAnsi="仿宋" w:eastAsia="仿宋" w:cs="仿宋"/>
          <w:color w:val="000000" w:themeColor="text1"/>
          <w:sz w:val="32"/>
          <w:szCs w:val="32"/>
          <w14:textFill>
            <w14:solidFill>
              <w14:schemeClr w14:val="tx1"/>
            </w14:solidFill>
          </w14:textFill>
        </w:rPr>
        <w:t>日</w:t>
      </w:r>
      <w:r>
        <w:rPr>
          <w:rFonts w:hint="eastAsia" w:ascii="仿宋" w:hAnsi="仿宋" w:eastAsia="仿宋" w:cs="仿宋"/>
          <w:color w:val="000000" w:themeColor="text1"/>
          <w:sz w:val="32"/>
          <w:szCs w:val="32"/>
          <w:lang w:eastAsia="zh-CN"/>
          <w14:textFill>
            <w14:solidFill>
              <w14:schemeClr w14:val="tx1"/>
            </w14:solidFill>
          </w14:textFill>
        </w:rPr>
        <w:t>上午会议，下午调研考察、</w:t>
      </w:r>
      <w:r>
        <w:rPr>
          <w:rFonts w:hint="eastAsia" w:ascii="仿宋" w:hAnsi="仿宋" w:eastAsia="仿宋" w:cs="仿宋"/>
          <w:color w:val="000000" w:themeColor="text1"/>
          <w:sz w:val="32"/>
          <w:szCs w:val="32"/>
          <w:lang w:val="en-US" w:eastAsia="zh-CN"/>
          <w14:textFill>
            <w14:solidFill>
              <w14:schemeClr w14:val="tx1"/>
            </w14:solidFill>
          </w14:textFill>
        </w:rPr>
        <w:t>15:30后返程。</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640" w:firstLineChars="200"/>
        <w:textAlignment w:val="auto"/>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（二）会议地点：</w:t>
      </w:r>
      <w:r>
        <w:rPr>
          <w:rFonts w:hint="eastAsia" w:ascii="仿宋" w:hAnsi="仿宋" w:eastAsia="仿宋" w:cs="仿宋"/>
          <w:color w:val="000000" w:themeColor="text1"/>
          <w:sz w:val="32"/>
          <w:szCs w:val="32"/>
          <w:lang w:eastAsia="zh-CN"/>
          <w14:textFill>
            <w14:solidFill>
              <w14:schemeClr w14:val="tx1"/>
            </w14:solidFill>
          </w14:textFill>
        </w:rPr>
        <w:t>纺织谷</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640" w:firstLineChars="200"/>
        <w:textAlignment w:val="auto"/>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会议</w:t>
      </w:r>
      <w:r>
        <w:rPr>
          <w:rFonts w:hint="eastAsia" w:ascii="仿宋" w:hAnsi="仿宋" w:eastAsia="仿宋" w:cs="仿宋"/>
          <w:color w:val="000000" w:themeColor="text1"/>
          <w:sz w:val="32"/>
          <w:szCs w:val="32"/>
          <w:lang w:eastAsia="zh-CN"/>
          <w14:textFill>
            <w14:solidFill>
              <w14:schemeClr w14:val="tx1"/>
            </w14:solidFill>
          </w14:textFill>
        </w:rPr>
        <w:t>报到酒店：</w:t>
      </w:r>
      <w:r>
        <w:rPr>
          <w:rFonts w:hint="eastAsia" w:ascii="仿宋" w:hAnsi="仿宋" w:eastAsia="仿宋" w:cs="仿宋"/>
          <w:color w:val="000000" w:themeColor="text1"/>
          <w:sz w:val="32"/>
          <w:szCs w:val="32"/>
          <w:lang w:val="en-US" w:eastAsia="zh-CN"/>
          <w14:textFill>
            <w14:solidFill>
              <w14:schemeClr w14:val="tx1"/>
            </w14:solidFill>
          </w14:textFill>
        </w:rPr>
        <w:t xml:space="preserve">青岛北站新都心亚朵酒店  </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640" w:firstLineChars="200"/>
        <w:textAlignment w:val="auto"/>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eastAsia="zh-CN"/>
          <w14:textFill>
            <w14:solidFill>
              <w14:schemeClr w14:val="tx1"/>
            </w14:solidFill>
          </w14:textFill>
        </w:rPr>
        <w:t>报到酒店</w:t>
      </w:r>
      <w:r>
        <w:rPr>
          <w:rFonts w:hint="eastAsia" w:ascii="仿宋" w:hAnsi="仿宋" w:eastAsia="仿宋" w:cs="仿宋"/>
          <w:color w:val="000000" w:themeColor="text1"/>
          <w:sz w:val="32"/>
          <w:szCs w:val="32"/>
          <w14:textFill>
            <w14:solidFill>
              <w14:schemeClr w14:val="tx1"/>
            </w14:solidFill>
          </w14:textFill>
        </w:rPr>
        <w:t>地址：</w:t>
      </w:r>
      <w:r>
        <w:rPr>
          <w:rFonts w:hint="eastAsia" w:ascii="仿宋" w:hAnsi="仿宋" w:eastAsia="仿宋" w:cs="仿宋"/>
          <w:color w:val="000000" w:themeColor="text1"/>
          <w:sz w:val="32"/>
          <w:szCs w:val="32"/>
          <w:lang w:val="en-US" w:eastAsia="zh-CN"/>
          <w14:textFill>
            <w14:solidFill>
              <w14:schemeClr w14:val="tx1"/>
            </w14:solidFill>
          </w14:textFill>
        </w:rPr>
        <w:t>山东省青岛市市北区四流南路62号乙</w:t>
      </w:r>
      <w:r>
        <w:rPr>
          <w:rFonts w:hint="eastAsia" w:ascii="仿宋" w:hAnsi="仿宋" w:eastAsia="仿宋" w:cs="仿宋"/>
          <w:color w:val="000000" w:themeColor="text1"/>
          <w:sz w:val="32"/>
          <w:szCs w:val="32"/>
          <w14:textFill>
            <w14:solidFill>
              <w14:schemeClr w14:val="tx1"/>
            </w14:solidFill>
          </w14:textFill>
        </w:rPr>
        <w:t xml:space="preserve">   </w:t>
      </w:r>
      <w:r>
        <w:rPr>
          <w:rFonts w:hint="eastAsia" w:ascii="仿宋" w:hAnsi="仿宋" w:eastAsia="仿宋" w:cs="仿宋"/>
          <w:color w:val="000000" w:themeColor="text1"/>
          <w:sz w:val="32"/>
          <w:szCs w:val="32"/>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640" w:firstLineChars="200"/>
        <w:textAlignment w:val="auto"/>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酒店</w:t>
      </w:r>
      <w:r>
        <w:rPr>
          <w:rFonts w:hint="eastAsia" w:ascii="仿宋" w:hAnsi="仿宋" w:eastAsia="仿宋" w:cs="仿宋"/>
          <w:color w:val="000000" w:themeColor="text1"/>
          <w:sz w:val="32"/>
          <w:szCs w:val="32"/>
          <w:lang w:val="en-US" w:eastAsia="zh-CN"/>
          <w14:textFill>
            <w14:solidFill>
              <w14:schemeClr w14:val="tx1"/>
            </w14:solidFill>
          </w14:textFill>
        </w:rPr>
        <w:t xml:space="preserve">联系人：吴昆 </w:t>
      </w:r>
      <w:r>
        <w:rPr>
          <w:rFonts w:hint="eastAsia" w:ascii="仿宋" w:hAnsi="仿宋" w:eastAsia="仿宋" w:cs="仿宋"/>
          <w:color w:val="000000" w:themeColor="text1"/>
          <w:spacing w:val="6"/>
          <w:sz w:val="32"/>
          <w:szCs w:val="32"/>
          <w14:textFill>
            <w14:solidFill>
              <w14:schemeClr w14:val="tx1"/>
            </w14:solidFill>
          </w14:textFill>
        </w:rPr>
        <w:t>电话：</w:t>
      </w:r>
      <w:r>
        <w:rPr>
          <w:rFonts w:hint="eastAsia" w:ascii="仿宋" w:hAnsi="仿宋" w:eastAsia="仿宋" w:cs="仿宋"/>
          <w:color w:val="000000" w:themeColor="text1"/>
          <w:sz w:val="32"/>
          <w:szCs w:val="32"/>
          <w:lang w:val="en-US" w:eastAsia="zh-CN"/>
          <w14:textFill>
            <w14:solidFill>
              <w14:schemeClr w14:val="tx1"/>
            </w14:solidFill>
          </w14:textFill>
        </w:rPr>
        <w:t>0532</w:t>
      </w:r>
      <w:r>
        <w:rPr>
          <w:rFonts w:hint="eastAsia" w:ascii="仿宋" w:hAnsi="仿宋" w:eastAsia="仿宋" w:cs="仿宋"/>
          <w:color w:val="000000" w:themeColor="text1"/>
          <w:spacing w:val="6"/>
          <w:sz w:val="32"/>
          <w:szCs w:val="32"/>
          <w14:textFill>
            <w14:solidFill>
              <w14:schemeClr w14:val="tx1"/>
            </w14:solidFill>
          </w14:textFill>
        </w:rPr>
        <w:t>-</w:t>
      </w:r>
      <w:r>
        <w:rPr>
          <w:rFonts w:hint="eastAsia" w:ascii="仿宋" w:hAnsi="仿宋" w:eastAsia="仿宋" w:cs="仿宋"/>
          <w:color w:val="000000" w:themeColor="text1"/>
          <w:sz w:val="32"/>
          <w:szCs w:val="32"/>
          <w:lang w:val="en-US" w:eastAsia="zh-CN"/>
          <w14:textFill>
            <w14:solidFill>
              <w14:schemeClr w14:val="tx1"/>
            </w14:solidFill>
          </w14:textFill>
        </w:rPr>
        <w:t>55521999 13969676881</w:t>
      </w:r>
    </w:p>
    <w:p>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283" w:leftChars="-135" w:right="-483" w:rightChars="-23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会议</w:t>
      </w:r>
      <w:r>
        <w:rPr>
          <w:rFonts w:hint="eastAsia" w:ascii="仿宋" w:hAnsi="仿宋" w:eastAsia="仿宋" w:cs="仿宋"/>
          <w:color w:val="000000" w:themeColor="text1"/>
          <w:sz w:val="32"/>
          <w:szCs w:val="32"/>
          <w:lang w:eastAsia="zh-CN"/>
          <w14:textFill>
            <w14:solidFill>
              <w14:schemeClr w14:val="tx1"/>
            </w14:solidFill>
          </w14:textFill>
        </w:rPr>
        <w:t>接待</w:t>
      </w:r>
      <w:r>
        <w:rPr>
          <w:rFonts w:hint="eastAsia" w:ascii="仿宋" w:hAnsi="仿宋" w:eastAsia="仿宋" w:cs="仿宋"/>
          <w:color w:val="000000" w:themeColor="text1"/>
          <w:sz w:val="32"/>
          <w:szCs w:val="32"/>
          <w14:textFill>
            <w14:solidFill>
              <w14:schemeClr w14:val="tx1"/>
            </w14:solidFill>
          </w14:textFill>
        </w:rPr>
        <w:t>：会议不收取会务费</w:t>
      </w:r>
      <w:r>
        <w:rPr>
          <w:rFonts w:hint="eastAsia" w:ascii="仿宋" w:hAnsi="仿宋" w:eastAsia="仿宋" w:cs="仿宋"/>
          <w:color w:val="000000" w:themeColor="text1"/>
          <w:sz w:val="32"/>
          <w:szCs w:val="32"/>
          <w:lang w:eastAsia="zh-CN"/>
          <w14:textFill>
            <w14:solidFill>
              <w14:schemeClr w14:val="tx1"/>
            </w14:solidFill>
          </w14:textFill>
        </w:rPr>
        <w:t>，不安排接送站，</w:t>
      </w:r>
      <w:r>
        <w:rPr>
          <w:rFonts w:hint="eastAsia" w:ascii="仿宋" w:hAnsi="仿宋" w:eastAsia="仿宋" w:cs="仿宋"/>
          <w:color w:val="000000" w:themeColor="text1"/>
          <w:sz w:val="32"/>
          <w:szCs w:val="32"/>
          <w14:textFill>
            <w14:solidFill>
              <w14:schemeClr w14:val="tx1"/>
            </w14:solidFill>
          </w14:textFill>
        </w:rPr>
        <w:t>统一安排食宿</w:t>
      </w:r>
      <w:r>
        <w:rPr>
          <w:rFonts w:hint="eastAsia" w:ascii="仿宋" w:hAnsi="仿宋" w:eastAsia="仿宋" w:cs="仿宋"/>
          <w:color w:val="000000" w:themeColor="text1"/>
          <w:sz w:val="32"/>
          <w:szCs w:val="32"/>
          <w:lang w:eastAsia="zh-CN"/>
          <w14:textFill>
            <w14:solidFill>
              <w14:schemeClr w14:val="tx1"/>
            </w14:solidFill>
          </w14:textFill>
        </w:rPr>
        <w:t>。参会</w:t>
      </w:r>
      <w:r>
        <w:rPr>
          <w:rFonts w:hint="eastAsia" w:ascii="仿宋" w:hAnsi="仿宋" w:eastAsia="仿宋" w:cs="仿宋"/>
          <w:color w:val="000000" w:themeColor="text1"/>
          <w:sz w:val="32"/>
          <w:szCs w:val="32"/>
          <w14:textFill>
            <w14:solidFill>
              <w14:schemeClr w14:val="tx1"/>
            </w14:solidFill>
          </w14:textFill>
        </w:rPr>
        <w:t>代表</w:t>
      </w:r>
      <w:r>
        <w:rPr>
          <w:rFonts w:hint="eastAsia" w:ascii="仿宋" w:hAnsi="仿宋" w:eastAsia="仿宋" w:cs="仿宋"/>
          <w:color w:val="000000" w:themeColor="text1"/>
          <w:sz w:val="32"/>
          <w:szCs w:val="32"/>
          <w:lang w:eastAsia="zh-CN"/>
          <w14:textFill>
            <w14:solidFill>
              <w14:schemeClr w14:val="tx1"/>
            </w14:solidFill>
          </w14:textFill>
        </w:rPr>
        <w:t>交通、</w:t>
      </w:r>
      <w:r>
        <w:rPr>
          <w:rFonts w:hint="eastAsia" w:ascii="仿宋" w:hAnsi="仿宋" w:eastAsia="仿宋" w:cs="仿宋"/>
          <w:color w:val="000000" w:themeColor="text1"/>
          <w:sz w:val="32"/>
          <w:szCs w:val="32"/>
          <w14:textFill>
            <w14:solidFill>
              <w14:schemeClr w14:val="tx1"/>
            </w14:solidFill>
          </w14:textFill>
        </w:rPr>
        <w:t>住宿费自理</w:t>
      </w:r>
      <w:r>
        <w:rPr>
          <w:rFonts w:hint="eastAsia" w:ascii="仿宋" w:hAnsi="仿宋" w:eastAsia="仿宋" w:cs="仿宋"/>
          <w:color w:val="000000" w:themeColor="text1"/>
          <w:sz w:val="32"/>
          <w:szCs w:val="32"/>
          <w:lang w:eastAsia="zh-CN"/>
          <w14:textFill>
            <w14:solidFill>
              <w14:schemeClr w14:val="tx1"/>
            </w14:solidFill>
          </w14:textFill>
        </w:rPr>
        <w:t>。</w:t>
      </w:r>
      <w:r>
        <w:rPr>
          <w:rFonts w:hint="eastAsia" w:ascii="仿宋" w:hAnsi="仿宋" w:eastAsia="仿宋" w:cs="仿宋"/>
          <w:color w:val="000000" w:themeColor="text1"/>
          <w:sz w:val="32"/>
          <w:szCs w:val="32"/>
          <w:lang w:val="en-US" w:eastAsia="zh-CN"/>
          <w14:textFill>
            <w14:solidFill>
              <w14:schemeClr w14:val="tx1"/>
            </w14:solidFill>
          </w14:textFill>
        </w:rPr>
        <w:t>青岛北站新都心亚朵酒店</w:t>
      </w:r>
      <w:r>
        <w:rPr>
          <w:rFonts w:hint="eastAsia" w:ascii="仿宋" w:hAnsi="仿宋" w:eastAsia="仿宋" w:cs="仿宋"/>
          <w:color w:val="000000" w:themeColor="text1"/>
          <w:sz w:val="32"/>
          <w:szCs w:val="32"/>
          <w:lang w:eastAsia="zh-CN"/>
          <w14:textFill>
            <w14:solidFill>
              <w14:schemeClr w14:val="tx1"/>
            </w14:solidFill>
          </w14:textFill>
        </w:rPr>
        <w:t>住宿标准</w:t>
      </w:r>
      <w:r>
        <w:rPr>
          <w:rFonts w:hint="eastAsia" w:ascii="仿宋" w:hAnsi="仿宋" w:eastAsia="仿宋" w:cs="仿宋"/>
          <w:color w:val="000000" w:themeColor="text1"/>
          <w:sz w:val="32"/>
          <w:szCs w:val="32"/>
          <w14:textFill>
            <w14:solidFill>
              <w14:schemeClr w14:val="tx1"/>
            </w14:solidFill>
          </w14:textFill>
        </w:rPr>
        <w:t>：</w:t>
      </w:r>
      <w:r>
        <w:rPr>
          <w:rFonts w:hint="eastAsia" w:ascii="仿宋" w:hAnsi="仿宋" w:eastAsia="仿宋" w:cs="仿宋"/>
          <w:color w:val="000000" w:themeColor="text1"/>
          <w:sz w:val="32"/>
          <w:szCs w:val="32"/>
          <w:lang w:val="en-US" w:eastAsia="zh-CN"/>
          <w14:textFill>
            <w14:solidFill>
              <w14:schemeClr w14:val="tx1"/>
            </w14:solidFill>
          </w14:textFill>
        </w:rPr>
        <w:t>450元</w:t>
      </w:r>
      <w:r>
        <w:rPr>
          <w:rFonts w:hint="eastAsia" w:ascii="仿宋" w:hAnsi="仿宋" w:eastAsia="仿宋" w:cs="仿宋"/>
          <w:color w:val="000000" w:themeColor="text1"/>
          <w:sz w:val="32"/>
          <w:szCs w:val="32"/>
          <w14:textFill>
            <w14:solidFill>
              <w14:schemeClr w14:val="tx1"/>
            </w14:solidFill>
          </w14:textFill>
        </w:rPr>
        <w:t>/间/天。</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65" w:right="-483" w:rightChars="-230" w:firstLine="321" w:firstLineChars="100"/>
        <w:textAlignment w:val="auto"/>
        <w:rPr>
          <w:rFonts w:hint="eastAsia" w:ascii="仿宋" w:hAnsi="仿宋" w:eastAsia="仿宋" w:cs="仿宋"/>
          <w:b/>
          <w:bCs/>
          <w:color w:val="000000" w:themeColor="text1"/>
          <w:sz w:val="32"/>
          <w:szCs w:val="32"/>
          <w:lang w:eastAsia="zh-CN"/>
          <w14:textFill>
            <w14:solidFill>
              <w14:schemeClr w14:val="tx1"/>
            </w14:solidFill>
          </w14:textFill>
        </w:rPr>
      </w:pPr>
      <w:r>
        <w:rPr>
          <w:rFonts w:hint="eastAsia" w:ascii="仿宋" w:hAnsi="仿宋" w:eastAsia="仿宋" w:cs="仿宋"/>
          <w:b/>
          <w:bCs/>
          <w:color w:val="000000" w:themeColor="text1"/>
          <w:sz w:val="32"/>
          <w:szCs w:val="32"/>
          <w:lang w:eastAsia="zh-CN"/>
          <w14:textFill>
            <w14:solidFill>
              <w14:schemeClr w14:val="tx1"/>
            </w14:solidFill>
          </w14:textFill>
        </w:rPr>
        <w:t>六</w:t>
      </w:r>
      <w:r>
        <w:rPr>
          <w:rFonts w:hint="eastAsia" w:ascii="仿宋" w:hAnsi="仿宋" w:eastAsia="仿宋" w:cs="仿宋"/>
          <w:b/>
          <w:bCs/>
          <w:color w:val="000000" w:themeColor="text1"/>
          <w:sz w:val="32"/>
          <w:szCs w:val="32"/>
          <w14:textFill>
            <w14:solidFill>
              <w14:schemeClr w14:val="tx1"/>
            </w14:solidFill>
          </w14:textFill>
        </w:rPr>
        <w:t>、</w:t>
      </w:r>
      <w:r>
        <w:rPr>
          <w:rFonts w:hint="eastAsia" w:ascii="仿宋" w:hAnsi="仿宋" w:eastAsia="仿宋" w:cs="仿宋"/>
          <w:b/>
          <w:bCs/>
          <w:color w:val="000000" w:themeColor="text1"/>
          <w:sz w:val="32"/>
          <w:szCs w:val="32"/>
          <w:lang w:eastAsia="zh-CN"/>
          <w14:textFill>
            <w14:solidFill>
              <w14:schemeClr w14:val="tx1"/>
            </w14:solidFill>
          </w14:textFill>
        </w:rPr>
        <w:t>其他事项</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640" w:firstLineChars="200"/>
        <w:textAlignment w:val="auto"/>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lang w:eastAsia="zh-CN"/>
          <w14:textFill>
            <w14:solidFill>
              <w14:schemeClr w14:val="tx1"/>
            </w14:solidFill>
          </w14:textFill>
        </w:rPr>
        <w:t>（一）新加入联盟成员须</w:t>
      </w:r>
      <w:r>
        <w:rPr>
          <w:rFonts w:hint="eastAsia" w:ascii="仿宋" w:hAnsi="仿宋" w:eastAsia="仿宋" w:cs="仿宋"/>
          <w:color w:val="000000" w:themeColor="text1"/>
          <w:sz w:val="32"/>
          <w:szCs w:val="32"/>
          <w14:textFill>
            <w14:solidFill>
              <w14:schemeClr w14:val="tx1"/>
            </w14:solidFill>
          </w14:textFill>
        </w:rPr>
        <w:t>填写《全国纺织博物馆联盟申请登记表》</w:t>
      </w:r>
      <w:r>
        <w:rPr>
          <w:rFonts w:hint="eastAsia" w:ascii="仿宋" w:hAnsi="仿宋" w:eastAsia="仿宋" w:cs="仿宋"/>
          <w:color w:val="000000" w:themeColor="text1"/>
          <w:sz w:val="32"/>
          <w:szCs w:val="32"/>
          <w:lang w:eastAsia="zh-CN"/>
          <w14:textFill>
            <w14:solidFill>
              <w14:schemeClr w14:val="tx1"/>
            </w14:solidFill>
          </w14:textFill>
        </w:rPr>
        <w:t>（附件</w:t>
      </w:r>
      <w:r>
        <w:rPr>
          <w:rFonts w:hint="eastAsia" w:ascii="仿宋" w:hAnsi="仿宋" w:eastAsia="仿宋" w:cs="仿宋"/>
          <w:color w:val="000000" w:themeColor="text1"/>
          <w:sz w:val="32"/>
          <w:szCs w:val="32"/>
          <w:lang w:val="en-US" w:eastAsia="zh-CN"/>
          <w14:textFill>
            <w14:solidFill>
              <w14:schemeClr w14:val="tx1"/>
            </w14:solidFill>
          </w14:textFill>
        </w:rPr>
        <w:t>2</w:t>
      </w:r>
      <w:r>
        <w:rPr>
          <w:rFonts w:hint="eastAsia" w:ascii="仿宋" w:hAnsi="仿宋" w:eastAsia="仿宋" w:cs="仿宋"/>
          <w:color w:val="000000" w:themeColor="text1"/>
          <w:sz w:val="32"/>
          <w:szCs w:val="32"/>
          <w:lang w:eastAsia="zh-CN"/>
          <w14:textFill>
            <w14:solidFill>
              <w14:schemeClr w14:val="tx1"/>
            </w14:solidFill>
          </w14:textFill>
        </w:rPr>
        <w:t>，</w:t>
      </w:r>
      <w:r>
        <w:rPr>
          <w:rFonts w:hint="eastAsia" w:ascii="仿宋" w:hAnsi="仿宋" w:eastAsia="仿宋" w:cs="仿宋"/>
          <w:color w:val="000000" w:themeColor="text1"/>
          <w:sz w:val="32"/>
          <w:szCs w:val="32"/>
          <w14:textFill>
            <w14:solidFill>
              <w14:schemeClr w14:val="tx1"/>
            </w14:solidFill>
          </w14:textFill>
        </w:rPr>
        <w:t>联盟</w:t>
      </w:r>
      <w:r>
        <w:rPr>
          <w:rFonts w:hint="eastAsia" w:ascii="仿宋" w:hAnsi="仿宋" w:eastAsia="仿宋" w:cs="仿宋"/>
          <w:color w:val="000000" w:themeColor="text1"/>
          <w:sz w:val="32"/>
          <w:szCs w:val="32"/>
          <w:lang w:eastAsia="zh-CN"/>
          <w14:textFill>
            <w14:solidFill>
              <w14:schemeClr w14:val="tx1"/>
            </w14:solidFill>
          </w14:textFill>
        </w:rPr>
        <w:t>副理事长、理事单位负责人如有调动、退休等情况，会前须提出变更申请），并</w:t>
      </w:r>
      <w:r>
        <w:rPr>
          <w:rFonts w:hint="eastAsia" w:ascii="仿宋" w:hAnsi="仿宋" w:eastAsia="仿宋" w:cs="仿宋"/>
          <w:color w:val="000000" w:themeColor="text1"/>
          <w:sz w:val="32"/>
          <w:szCs w:val="32"/>
          <w14:textFill>
            <w14:solidFill>
              <w14:schemeClr w14:val="tx1"/>
            </w14:solidFill>
          </w14:textFill>
        </w:rPr>
        <w:t>于20</w:t>
      </w:r>
      <w:r>
        <w:rPr>
          <w:rFonts w:hint="eastAsia" w:ascii="仿宋" w:hAnsi="仿宋" w:eastAsia="仿宋" w:cs="仿宋"/>
          <w:color w:val="000000" w:themeColor="text1"/>
          <w:sz w:val="32"/>
          <w:szCs w:val="32"/>
          <w:lang w:val="en-US" w:eastAsia="zh-CN"/>
          <w14:textFill>
            <w14:solidFill>
              <w14:schemeClr w14:val="tx1"/>
            </w14:solidFill>
          </w14:textFill>
        </w:rPr>
        <w:t>23</w:t>
      </w:r>
      <w:r>
        <w:rPr>
          <w:rFonts w:hint="eastAsia" w:ascii="仿宋" w:hAnsi="仿宋" w:eastAsia="仿宋" w:cs="仿宋"/>
          <w:color w:val="000000" w:themeColor="text1"/>
          <w:sz w:val="32"/>
          <w:szCs w:val="32"/>
          <w14:textFill>
            <w14:solidFill>
              <w14:schemeClr w14:val="tx1"/>
            </w14:solidFill>
          </w14:textFill>
        </w:rPr>
        <w:t>年1</w:t>
      </w:r>
      <w:r>
        <w:rPr>
          <w:rFonts w:hint="eastAsia" w:ascii="仿宋" w:hAnsi="仿宋" w:eastAsia="仿宋" w:cs="仿宋"/>
          <w:color w:val="000000" w:themeColor="text1"/>
          <w:sz w:val="32"/>
          <w:szCs w:val="32"/>
          <w:lang w:val="en-US" w:eastAsia="zh-CN"/>
          <w14:textFill>
            <w14:solidFill>
              <w14:schemeClr w14:val="tx1"/>
            </w14:solidFill>
          </w14:textFill>
        </w:rPr>
        <w:t>0</w:t>
      </w:r>
      <w:r>
        <w:rPr>
          <w:rFonts w:hint="eastAsia" w:ascii="仿宋" w:hAnsi="仿宋" w:eastAsia="仿宋" w:cs="仿宋"/>
          <w:color w:val="000000" w:themeColor="text1"/>
          <w:sz w:val="32"/>
          <w:szCs w:val="32"/>
          <w14:textFill>
            <w14:solidFill>
              <w14:schemeClr w14:val="tx1"/>
            </w14:solidFill>
          </w14:textFill>
        </w:rPr>
        <w:t>月</w:t>
      </w:r>
      <w:r>
        <w:rPr>
          <w:rFonts w:hint="eastAsia" w:ascii="仿宋" w:hAnsi="仿宋" w:eastAsia="仿宋" w:cs="仿宋"/>
          <w:color w:val="000000" w:themeColor="text1"/>
          <w:sz w:val="32"/>
          <w:szCs w:val="32"/>
          <w:lang w:val="en-US" w:eastAsia="zh-CN"/>
          <w14:textFill>
            <w14:solidFill>
              <w14:schemeClr w14:val="tx1"/>
            </w14:solidFill>
          </w14:textFill>
        </w:rPr>
        <w:t>10</w:t>
      </w:r>
      <w:r>
        <w:rPr>
          <w:rFonts w:hint="eastAsia" w:ascii="仿宋" w:hAnsi="仿宋" w:eastAsia="仿宋" w:cs="仿宋"/>
          <w:color w:val="000000" w:themeColor="text1"/>
          <w:sz w:val="32"/>
          <w:szCs w:val="32"/>
          <w14:textFill>
            <w14:solidFill>
              <w14:schemeClr w14:val="tx1"/>
            </w14:solidFill>
          </w14:textFill>
        </w:rPr>
        <w:t>日前</w:t>
      </w:r>
      <w:r>
        <w:rPr>
          <w:rFonts w:hint="eastAsia" w:ascii="仿宋" w:hAnsi="仿宋" w:eastAsia="仿宋" w:cs="仿宋"/>
          <w:color w:val="000000" w:themeColor="text1"/>
          <w:sz w:val="32"/>
          <w:szCs w:val="32"/>
          <w:lang w:eastAsia="zh-CN"/>
          <w14:textFill>
            <w14:solidFill>
              <w14:schemeClr w14:val="tx1"/>
            </w14:solidFill>
          </w14:textFill>
        </w:rPr>
        <w:t>报送</w:t>
      </w:r>
      <w:r>
        <w:rPr>
          <w:rFonts w:hint="eastAsia" w:ascii="仿宋" w:hAnsi="仿宋" w:eastAsia="仿宋" w:cs="仿宋"/>
          <w:color w:val="000000" w:themeColor="text1"/>
          <w:sz w:val="32"/>
          <w:szCs w:val="32"/>
          <w14:textFill>
            <w14:solidFill>
              <w14:schemeClr w14:val="tx1"/>
            </w14:solidFill>
          </w14:textFill>
        </w:rPr>
        <w:t>至</w:t>
      </w:r>
      <w:r>
        <w:rPr>
          <w:rFonts w:hint="eastAsia" w:ascii="仿宋" w:hAnsi="仿宋" w:eastAsia="仿宋" w:cs="仿宋"/>
          <w:color w:val="000000" w:themeColor="text1"/>
          <w:sz w:val="32"/>
          <w:szCs w:val="32"/>
          <w:lang w:eastAsia="zh-CN"/>
          <w14:textFill>
            <w14:solidFill>
              <w14:schemeClr w14:val="tx1"/>
            </w14:solidFill>
          </w14:textFill>
        </w:rPr>
        <w:t>联盟</w:t>
      </w:r>
      <w:r>
        <w:rPr>
          <w:rFonts w:hint="eastAsia" w:ascii="仿宋" w:hAnsi="仿宋" w:eastAsia="仿宋" w:cs="仿宋"/>
          <w:color w:val="000000" w:themeColor="text1"/>
          <w:sz w:val="32"/>
          <w:szCs w:val="32"/>
          <w14:textFill>
            <w14:solidFill>
              <w14:schemeClr w14:val="tx1"/>
            </w14:solidFill>
          </w14:textFill>
        </w:rPr>
        <w:t>秘书处。</w:t>
      </w:r>
    </w:p>
    <w:p>
      <w:pPr>
        <w:pStyle w:val="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lang w:eastAsia="zh-CN"/>
          <w14:textFill>
            <w14:solidFill>
              <w14:schemeClr w14:val="tx1"/>
            </w14:solidFill>
          </w14:textFill>
        </w:rPr>
        <w:t>（二）本次会议还安排了全国纺织博物馆联盟成员单位发展成果现场交流展示环节。有意者可将有关刊物、成果集、文创产品、科研成果及易拉宝等物料、资料快递至纺织谷。</w:t>
      </w:r>
    </w:p>
    <w:p>
      <w:pPr>
        <w:keepNext w:val="0"/>
        <w:keepLines w:val="0"/>
        <w:pageBreakBefore w:val="0"/>
        <w:widowControl w:val="0"/>
        <w:kinsoku/>
        <w:wordWrap/>
        <w:overflowPunct/>
        <w:topLinePunct w:val="0"/>
        <w:autoSpaceDE/>
        <w:autoSpaceDN/>
        <w:bidi w:val="0"/>
        <w:adjustRightInd/>
        <w:snapToGrid/>
        <w:spacing w:line="240" w:lineRule="auto"/>
        <w:ind w:firstLine="960" w:firstLineChars="3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eastAsia="zh-CN"/>
          <w14:textFill>
            <w14:solidFill>
              <w14:schemeClr w14:val="tx1"/>
            </w14:solidFill>
          </w14:textFill>
        </w:rPr>
        <w:t>收件人：</w:t>
      </w:r>
      <w:r>
        <w:rPr>
          <w:rFonts w:hint="eastAsia" w:ascii="仿宋" w:hAnsi="仿宋" w:eastAsia="仿宋" w:cs="仿宋"/>
          <w:color w:val="000000" w:themeColor="text1"/>
          <w:sz w:val="32"/>
          <w:szCs w:val="32"/>
          <w14:textFill>
            <w14:solidFill>
              <w14:schemeClr w14:val="tx1"/>
            </w14:solidFill>
          </w14:textFill>
        </w:rPr>
        <w:t xml:space="preserve">葛亦辰  </w:t>
      </w:r>
      <w:r>
        <w:rPr>
          <w:rFonts w:hint="eastAsia" w:ascii="仿宋" w:hAnsi="仿宋" w:eastAsia="仿宋" w:cs="仿宋"/>
          <w:color w:val="000000" w:themeColor="text1"/>
          <w:sz w:val="32"/>
          <w:szCs w:val="32"/>
          <w:lang w:val="en-US" w:eastAsia="zh-CN"/>
          <w14:textFill>
            <w14:solidFill>
              <w14:schemeClr w14:val="tx1"/>
            </w14:solidFill>
          </w14:textFill>
        </w:rPr>
        <w:t>电话：</w:t>
      </w:r>
      <w:r>
        <w:rPr>
          <w:rFonts w:hint="eastAsia" w:ascii="仿宋" w:hAnsi="仿宋" w:eastAsia="仿宋" w:cs="仿宋"/>
          <w:color w:val="000000" w:themeColor="text1"/>
          <w:sz w:val="32"/>
          <w:szCs w:val="32"/>
          <w14:textFill>
            <w14:solidFill>
              <w14:schemeClr w14:val="tx1"/>
            </w14:solidFill>
          </w14:textFill>
        </w:rPr>
        <w:t>15092256301</w:t>
      </w:r>
    </w:p>
    <w:p>
      <w:pPr>
        <w:keepNext w:val="0"/>
        <w:keepLines w:val="0"/>
        <w:pageBreakBefore w:val="0"/>
        <w:widowControl w:val="0"/>
        <w:kinsoku/>
        <w:wordWrap/>
        <w:overflowPunct/>
        <w:topLinePunct w:val="0"/>
        <w:autoSpaceDE/>
        <w:autoSpaceDN/>
        <w:bidi w:val="0"/>
        <w:adjustRightInd/>
        <w:snapToGrid/>
        <w:spacing w:line="240" w:lineRule="auto"/>
        <w:ind w:firstLine="960" w:firstLineChars="300"/>
        <w:textAlignment w:val="auto"/>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eastAsia="zh-CN"/>
          <w14:textFill>
            <w14:solidFill>
              <w14:schemeClr w14:val="tx1"/>
            </w14:solidFill>
          </w14:textFill>
        </w:rPr>
        <w:t>地</w:t>
      </w:r>
      <w:r>
        <w:rPr>
          <w:rFonts w:hint="eastAsia" w:ascii="仿宋" w:hAnsi="仿宋" w:eastAsia="仿宋" w:cs="仿宋"/>
          <w:color w:val="000000" w:themeColor="text1"/>
          <w:sz w:val="32"/>
          <w:szCs w:val="32"/>
          <w:lang w:val="en-US" w:eastAsia="zh-CN"/>
          <w14:textFill>
            <w14:solidFill>
              <w14:schemeClr w14:val="tx1"/>
            </w14:solidFill>
          </w14:textFill>
        </w:rPr>
        <w:t xml:space="preserve">  </w:t>
      </w:r>
      <w:r>
        <w:rPr>
          <w:rFonts w:hint="eastAsia" w:ascii="仿宋" w:hAnsi="仿宋" w:eastAsia="仿宋" w:cs="仿宋"/>
          <w:color w:val="000000" w:themeColor="text1"/>
          <w:sz w:val="32"/>
          <w:szCs w:val="32"/>
          <w:lang w:eastAsia="zh-CN"/>
          <w14:textFill>
            <w14:solidFill>
              <w14:schemeClr w14:val="tx1"/>
            </w14:solidFill>
          </w14:textFill>
        </w:rPr>
        <w:t>址：</w:t>
      </w:r>
      <w:r>
        <w:rPr>
          <w:rFonts w:hint="eastAsia" w:ascii="仿宋" w:hAnsi="仿宋" w:eastAsia="仿宋" w:cs="仿宋"/>
          <w:color w:val="000000" w:themeColor="text1"/>
          <w:sz w:val="32"/>
          <w:szCs w:val="32"/>
          <w:lang w:val="en-US" w:eastAsia="zh-CN"/>
          <w14:textFill>
            <w14:solidFill>
              <w14:schemeClr w14:val="tx1"/>
            </w14:solidFill>
          </w14:textFill>
        </w:rPr>
        <w:t>山东省青岛市市北区四流南路80号纺织谷</w:t>
      </w:r>
      <w:r>
        <w:rPr>
          <w:rFonts w:hint="eastAsia" w:ascii="仿宋" w:hAnsi="仿宋" w:eastAsia="仿宋" w:cs="仿宋"/>
          <w:color w:val="000000" w:themeColor="text1"/>
          <w:sz w:val="32"/>
          <w:szCs w:val="32"/>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240" w:lineRule="auto"/>
        <w:ind w:left="-283" w:leftChars="-135" w:right="-483" w:rightChars="-230" w:firstLine="643" w:firstLineChars="200"/>
        <w:textAlignment w:val="auto"/>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lang w:eastAsia="zh-CN"/>
          <w14:textFill>
            <w14:solidFill>
              <w14:schemeClr w14:val="tx1"/>
            </w14:solidFill>
          </w14:textFill>
        </w:rPr>
        <w:t>七</w:t>
      </w:r>
      <w:r>
        <w:rPr>
          <w:rFonts w:hint="eastAsia" w:ascii="仿宋" w:hAnsi="仿宋" w:eastAsia="仿宋" w:cs="仿宋"/>
          <w:b/>
          <w:bCs/>
          <w:color w:val="000000" w:themeColor="text1"/>
          <w:sz w:val="32"/>
          <w:szCs w:val="32"/>
          <w14:textFill>
            <w14:solidFill>
              <w14:schemeClr w14:val="tx1"/>
            </w14:solidFill>
          </w14:textFill>
        </w:rPr>
        <w:t>、</w:t>
      </w:r>
      <w:r>
        <w:rPr>
          <w:rFonts w:hint="eastAsia" w:ascii="仿宋" w:hAnsi="仿宋" w:eastAsia="仿宋" w:cs="仿宋"/>
          <w:b/>
          <w:bCs/>
          <w:color w:val="000000" w:themeColor="text1"/>
          <w:sz w:val="32"/>
          <w:szCs w:val="32"/>
          <w:lang w:eastAsia="zh-CN"/>
          <w14:textFill>
            <w14:solidFill>
              <w14:schemeClr w14:val="tx1"/>
            </w14:solidFill>
          </w14:textFill>
        </w:rPr>
        <w:t>会议</w:t>
      </w:r>
      <w:r>
        <w:rPr>
          <w:rFonts w:hint="eastAsia" w:ascii="仿宋" w:hAnsi="仿宋" w:eastAsia="仿宋" w:cs="仿宋"/>
          <w:b/>
          <w:bCs/>
          <w:color w:val="000000" w:themeColor="text1"/>
          <w:sz w:val="32"/>
          <w:szCs w:val="32"/>
          <w14:textFill>
            <w14:solidFill>
              <w14:schemeClr w14:val="tx1"/>
            </w14:solidFill>
          </w14:textFill>
        </w:rPr>
        <w:t>报名</w:t>
      </w:r>
    </w:p>
    <w:p>
      <w:pPr>
        <w:keepNext w:val="0"/>
        <w:keepLines w:val="0"/>
        <w:pageBreakBefore w:val="0"/>
        <w:widowControl w:val="0"/>
        <w:kinsoku/>
        <w:wordWrap/>
        <w:overflowPunct/>
        <w:topLinePunct w:val="0"/>
        <w:autoSpaceDE/>
        <w:autoSpaceDN/>
        <w:bidi w:val="0"/>
        <w:adjustRightInd/>
        <w:snapToGrid/>
        <w:spacing w:line="240" w:lineRule="auto"/>
        <w:ind w:right="-483" w:rightChars="-230" w:firstLine="960" w:firstLineChars="3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参会代表请于20</w:t>
      </w:r>
      <w:r>
        <w:rPr>
          <w:rFonts w:hint="eastAsia" w:ascii="仿宋" w:hAnsi="仿宋" w:eastAsia="仿宋" w:cs="仿宋"/>
          <w:color w:val="000000" w:themeColor="text1"/>
          <w:sz w:val="32"/>
          <w:szCs w:val="32"/>
          <w:lang w:val="en-US" w:eastAsia="zh-CN"/>
          <w14:textFill>
            <w14:solidFill>
              <w14:schemeClr w14:val="tx1"/>
            </w14:solidFill>
          </w14:textFill>
        </w:rPr>
        <w:t>23</w:t>
      </w:r>
      <w:r>
        <w:rPr>
          <w:rFonts w:hint="eastAsia" w:ascii="仿宋" w:hAnsi="仿宋" w:eastAsia="仿宋" w:cs="仿宋"/>
          <w:color w:val="000000" w:themeColor="text1"/>
          <w:sz w:val="32"/>
          <w:szCs w:val="32"/>
          <w14:textFill>
            <w14:solidFill>
              <w14:schemeClr w14:val="tx1"/>
            </w14:solidFill>
          </w14:textFill>
        </w:rPr>
        <w:t>年1</w:t>
      </w:r>
      <w:r>
        <w:rPr>
          <w:rFonts w:hint="eastAsia" w:ascii="仿宋" w:hAnsi="仿宋" w:eastAsia="仿宋" w:cs="仿宋"/>
          <w:color w:val="000000" w:themeColor="text1"/>
          <w:sz w:val="32"/>
          <w:szCs w:val="32"/>
          <w:lang w:val="en-US" w:eastAsia="zh-CN"/>
          <w14:textFill>
            <w14:solidFill>
              <w14:schemeClr w14:val="tx1"/>
            </w14:solidFill>
          </w14:textFill>
        </w:rPr>
        <w:t>0</w:t>
      </w:r>
      <w:r>
        <w:rPr>
          <w:rFonts w:hint="eastAsia" w:ascii="仿宋" w:hAnsi="仿宋" w:eastAsia="仿宋" w:cs="仿宋"/>
          <w:color w:val="000000" w:themeColor="text1"/>
          <w:sz w:val="32"/>
          <w:szCs w:val="32"/>
          <w14:textFill>
            <w14:solidFill>
              <w14:schemeClr w14:val="tx1"/>
            </w14:solidFill>
          </w14:textFill>
        </w:rPr>
        <w:t>月</w:t>
      </w:r>
      <w:r>
        <w:rPr>
          <w:rFonts w:hint="eastAsia" w:ascii="仿宋" w:hAnsi="仿宋" w:eastAsia="仿宋" w:cs="仿宋"/>
          <w:color w:val="000000" w:themeColor="text1"/>
          <w:sz w:val="32"/>
          <w:szCs w:val="32"/>
          <w:lang w:val="en-US" w:eastAsia="zh-CN"/>
          <w14:textFill>
            <w14:solidFill>
              <w14:schemeClr w14:val="tx1"/>
            </w14:solidFill>
          </w14:textFill>
        </w:rPr>
        <w:t>10</w:t>
      </w:r>
      <w:r>
        <w:rPr>
          <w:rFonts w:hint="eastAsia" w:ascii="仿宋" w:hAnsi="仿宋" w:eastAsia="仿宋" w:cs="仿宋"/>
          <w:color w:val="000000" w:themeColor="text1"/>
          <w:sz w:val="32"/>
          <w:szCs w:val="32"/>
          <w14:textFill>
            <w14:solidFill>
              <w14:schemeClr w14:val="tx1"/>
            </w14:solidFill>
          </w14:textFill>
        </w:rPr>
        <w:t>日前，将会议报名回执</w:t>
      </w:r>
      <w:r>
        <w:rPr>
          <w:rFonts w:hint="eastAsia" w:ascii="仿宋" w:hAnsi="仿宋" w:eastAsia="仿宋" w:cs="仿宋"/>
          <w:color w:val="000000" w:themeColor="text1"/>
          <w:sz w:val="32"/>
          <w:szCs w:val="32"/>
          <w:lang w:eastAsia="zh-CN"/>
          <w14:textFill>
            <w14:solidFill>
              <w14:schemeClr w14:val="tx1"/>
            </w14:solidFill>
          </w14:textFill>
        </w:rPr>
        <w:t>（附件</w:t>
      </w:r>
      <w:r>
        <w:rPr>
          <w:rFonts w:hint="eastAsia" w:ascii="仿宋" w:hAnsi="仿宋" w:eastAsia="仿宋" w:cs="仿宋"/>
          <w:color w:val="000000" w:themeColor="text1"/>
          <w:sz w:val="32"/>
          <w:szCs w:val="32"/>
          <w:lang w:val="en-US" w:eastAsia="zh-CN"/>
          <w14:textFill>
            <w14:solidFill>
              <w14:schemeClr w14:val="tx1"/>
            </w14:solidFill>
          </w14:textFill>
        </w:rPr>
        <w:t>1</w:t>
      </w:r>
      <w:r>
        <w:rPr>
          <w:rFonts w:hint="eastAsia" w:ascii="仿宋" w:hAnsi="仿宋" w:eastAsia="仿宋" w:cs="仿宋"/>
          <w:color w:val="000000" w:themeColor="text1"/>
          <w:sz w:val="32"/>
          <w:szCs w:val="32"/>
          <w:lang w:eastAsia="zh-CN"/>
          <w14:textFill>
            <w14:solidFill>
              <w14:schemeClr w14:val="tx1"/>
            </w14:solidFill>
          </w14:textFill>
        </w:rPr>
        <w:t>）</w:t>
      </w:r>
      <w:r>
        <w:rPr>
          <w:rFonts w:hint="eastAsia" w:ascii="仿宋" w:hAnsi="仿宋" w:eastAsia="仿宋" w:cs="仿宋"/>
          <w:color w:val="000000" w:themeColor="text1"/>
          <w:sz w:val="32"/>
          <w:szCs w:val="32"/>
          <w14:textFill>
            <w14:solidFill>
              <w14:schemeClr w14:val="tx1"/>
            </w14:solidFill>
          </w14:textFill>
        </w:rPr>
        <w:t>传至会务组。</w:t>
      </w:r>
    </w:p>
    <w:p>
      <w:pPr>
        <w:keepNext w:val="0"/>
        <w:keepLines w:val="0"/>
        <w:pageBreakBefore w:val="0"/>
        <w:widowControl w:val="0"/>
        <w:kinsoku/>
        <w:wordWrap/>
        <w:overflowPunct/>
        <w:topLinePunct w:val="0"/>
        <w:autoSpaceDE/>
        <w:autoSpaceDN/>
        <w:bidi w:val="0"/>
        <w:adjustRightInd/>
        <w:snapToGrid/>
        <w:spacing w:line="240" w:lineRule="auto"/>
        <w:ind w:right="-483" w:rightChars="-23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1.</w:t>
      </w:r>
      <w:r>
        <w:rPr>
          <w:rFonts w:hint="eastAsia" w:ascii="仿宋" w:hAnsi="仿宋" w:eastAsia="仿宋" w:cs="仿宋"/>
          <w:color w:val="000000" w:themeColor="text1"/>
          <w:sz w:val="32"/>
          <w:szCs w:val="32"/>
          <w14:textFill>
            <w14:solidFill>
              <w14:schemeClr w14:val="tx1"/>
            </w14:solidFill>
          </w14:textFill>
        </w:rPr>
        <w:t>中国纺织职工思想政治工作研究会</w:t>
      </w:r>
      <w:r>
        <w:rPr>
          <w:rFonts w:hint="eastAsia" w:ascii="仿宋" w:hAnsi="仿宋" w:eastAsia="仿宋" w:cs="仿宋"/>
          <w:color w:val="000000" w:themeColor="text1"/>
          <w:sz w:val="32"/>
          <w:szCs w:val="32"/>
          <w:lang w:val="en-US" w:eastAsia="zh-CN"/>
          <w14:textFill>
            <w14:solidFill>
              <w14:schemeClr w14:val="tx1"/>
            </w14:solidFill>
          </w14:textFill>
        </w:rPr>
        <w:t>(中国纺织企业文化建设协会)</w:t>
      </w:r>
    </w:p>
    <w:p>
      <w:pPr>
        <w:keepNext w:val="0"/>
        <w:keepLines w:val="0"/>
        <w:pageBreakBefore w:val="0"/>
        <w:widowControl w:val="0"/>
        <w:kinsoku/>
        <w:wordWrap/>
        <w:overflowPunct/>
        <w:topLinePunct w:val="0"/>
        <w:autoSpaceDE/>
        <w:autoSpaceDN/>
        <w:bidi w:val="0"/>
        <w:adjustRightInd/>
        <w:snapToGrid/>
        <w:spacing w:line="240" w:lineRule="auto"/>
        <w:ind w:firstLine="664" w:firstLineChars="200"/>
        <w:textAlignment w:val="auto"/>
        <w:rPr>
          <w:rFonts w:hint="eastAsia" w:ascii="仿宋" w:hAnsi="仿宋" w:eastAsia="仿宋" w:cs="仿宋"/>
          <w:color w:val="000000" w:themeColor="text1"/>
          <w:spacing w:val="6"/>
          <w:sz w:val="32"/>
          <w:szCs w:val="32"/>
          <w14:textFill>
            <w14:solidFill>
              <w14:schemeClr w14:val="tx1"/>
            </w14:solidFill>
          </w14:textFill>
        </w:rPr>
      </w:pPr>
      <w:r>
        <w:rPr>
          <w:rFonts w:hint="eastAsia" w:ascii="仿宋" w:hAnsi="仿宋" w:eastAsia="仿宋" w:cs="仿宋"/>
          <w:color w:val="000000" w:themeColor="text1"/>
          <w:spacing w:val="6"/>
          <w:sz w:val="32"/>
          <w:szCs w:val="32"/>
          <w14:textFill>
            <w14:solidFill>
              <w14:schemeClr w14:val="tx1"/>
            </w14:solidFill>
          </w14:textFill>
        </w:rPr>
        <w:t>张  硕  电话：010-85229576   手机：13811358041</w:t>
      </w:r>
    </w:p>
    <w:p>
      <w:pPr>
        <w:keepNext w:val="0"/>
        <w:keepLines w:val="0"/>
        <w:pageBreakBefore w:val="0"/>
        <w:widowControl w:val="0"/>
        <w:kinsoku/>
        <w:wordWrap/>
        <w:overflowPunct/>
        <w:topLinePunct w:val="0"/>
        <w:autoSpaceDE/>
        <w:autoSpaceDN/>
        <w:bidi w:val="0"/>
        <w:adjustRightInd/>
        <w:snapToGrid/>
        <w:spacing w:line="240" w:lineRule="auto"/>
        <w:ind w:firstLine="664" w:firstLineChars="200"/>
        <w:textAlignment w:val="auto"/>
        <w:rPr>
          <w:rFonts w:hint="eastAsia" w:ascii="仿宋" w:hAnsi="仿宋" w:eastAsia="仿宋" w:cs="仿宋"/>
          <w:color w:val="000000" w:themeColor="text1"/>
          <w:spacing w:val="6"/>
          <w:sz w:val="32"/>
          <w:szCs w:val="32"/>
          <w:lang w:val="en-US" w:eastAsia="zh-CN"/>
          <w14:textFill>
            <w14:solidFill>
              <w14:schemeClr w14:val="tx1"/>
            </w14:solidFill>
          </w14:textFill>
        </w:rPr>
      </w:pPr>
      <w:r>
        <w:rPr>
          <w:rFonts w:hint="eastAsia" w:ascii="仿宋" w:hAnsi="仿宋" w:eastAsia="仿宋" w:cs="仿宋"/>
          <w:color w:val="000000" w:themeColor="text1"/>
          <w:spacing w:val="6"/>
          <w:sz w:val="32"/>
          <w:szCs w:val="32"/>
          <w14:textFill>
            <w14:solidFill>
              <w14:schemeClr w14:val="tx1"/>
            </w14:solidFill>
          </w14:textFill>
        </w:rPr>
        <w:t>王春红  电话：010-85229581   手机：136511018</w:t>
      </w:r>
      <w:r>
        <w:rPr>
          <w:rFonts w:hint="eastAsia" w:ascii="仿宋" w:hAnsi="仿宋" w:eastAsia="仿宋" w:cs="仿宋"/>
          <w:color w:val="000000" w:themeColor="text1"/>
          <w:spacing w:val="6"/>
          <w:sz w:val="32"/>
          <w:szCs w:val="32"/>
          <w:lang w:val="en-US" w:eastAsia="zh-CN"/>
          <w14:textFill>
            <w14:solidFill>
              <w14:schemeClr w14:val="tx1"/>
            </w14:solidFill>
          </w14:textFill>
        </w:rPr>
        <w:t>56</w:t>
      </w:r>
    </w:p>
    <w:p>
      <w:pPr>
        <w:keepNext w:val="0"/>
        <w:keepLines w:val="0"/>
        <w:pageBreakBefore w:val="0"/>
        <w:widowControl w:val="0"/>
        <w:kinsoku/>
        <w:wordWrap/>
        <w:overflowPunct/>
        <w:topLinePunct w:val="0"/>
        <w:autoSpaceDE/>
        <w:autoSpaceDN/>
        <w:bidi w:val="0"/>
        <w:adjustRightInd/>
        <w:snapToGrid/>
        <w:spacing w:line="240" w:lineRule="auto"/>
        <w:ind w:firstLine="664" w:firstLineChars="200"/>
        <w:textAlignment w:val="auto"/>
        <w:rPr>
          <w:rFonts w:hint="eastAsia" w:ascii="仿宋" w:hAnsi="仿宋" w:eastAsia="仿宋" w:cs="仿宋"/>
          <w:color w:val="000000" w:themeColor="text1"/>
          <w:spacing w:val="6"/>
          <w:sz w:val="32"/>
          <w:szCs w:val="32"/>
          <w:lang w:val="en-US" w:eastAsia="zh-CN"/>
          <w14:textFill>
            <w14:solidFill>
              <w14:schemeClr w14:val="tx1"/>
            </w14:solidFill>
          </w14:textFill>
        </w:rPr>
      </w:pPr>
      <w:r>
        <w:rPr>
          <w:rFonts w:hint="eastAsia" w:ascii="仿宋" w:hAnsi="仿宋" w:eastAsia="仿宋" w:cs="仿宋"/>
          <w:color w:val="000000" w:themeColor="text1"/>
          <w:spacing w:val="6"/>
          <w:sz w:val="32"/>
          <w:szCs w:val="32"/>
          <w:lang w:eastAsia="zh-CN"/>
          <w14:textFill>
            <w14:solidFill>
              <w14:schemeClr w14:val="tx1"/>
            </w14:solidFill>
          </w14:textFill>
        </w:rPr>
        <w:t>郑国峰</w:t>
      </w:r>
      <w:r>
        <w:rPr>
          <w:rFonts w:hint="eastAsia" w:ascii="仿宋" w:hAnsi="仿宋" w:eastAsia="仿宋" w:cs="仿宋"/>
          <w:color w:val="000000" w:themeColor="text1"/>
          <w:spacing w:val="6"/>
          <w:sz w:val="32"/>
          <w:szCs w:val="32"/>
          <w:lang w:val="en-US" w:eastAsia="zh-CN"/>
          <w14:textFill>
            <w14:solidFill>
              <w14:schemeClr w14:val="tx1"/>
            </w14:solidFill>
          </w14:textFill>
        </w:rPr>
        <w:t xml:space="preserve">  </w:t>
      </w:r>
      <w:r>
        <w:rPr>
          <w:rFonts w:hint="eastAsia" w:ascii="仿宋" w:hAnsi="仿宋" w:eastAsia="仿宋" w:cs="仿宋"/>
          <w:color w:val="000000" w:themeColor="text1"/>
          <w:spacing w:val="6"/>
          <w:sz w:val="32"/>
          <w:szCs w:val="32"/>
          <w14:textFill>
            <w14:solidFill>
              <w14:schemeClr w14:val="tx1"/>
            </w14:solidFill>
          </w14:textFill>
        </w:rPr>
        <w:t>电话：010-85229</w:t>
      </w:r>
      <w:r>
        <w:rPr>
          <w:rFonts w:hint="eastAsia" w:ascii="仿宋" w:hAnsi="仿宋" w:eastAsia="仿宋" w:cs="仿宋"/>
          <w:color w:val="000000" w:themeColor="text1"/>
          <w:spacing w:val="6"/>
          <w:sz w:val="32"/>
          <w:szCs w:val="32"/>
          <w:lang w:val="en-US" w:eastAsia="zh-CN"/>
          <w14:textFill>
            <w14:solidFill>
              <w14:schemeClr w14:val="tx1"/>
            </w14:solidFill>
          </w14:textFill>
        </w:rPr>
        <w:t>6</w:t>
      </w:r>
      <w:r>
        <w:rPr>
          <w:rFonts w:hint="eastAsia" w:ascii="仿宋" w:hAnsi="仿宋" w:eastAsia="仿宋" w:cs="仿宋"/>
          <w:color w:val="000000" w:themeColor="text1"/>
          <w:spacing w:val="6"/>
          <w:sz w:val="32"/>
          <w:szCs w:val="32"/>
          <w14:textFill>
            <w14:solidFill>
              <w14:schemeClr w14:val="tx1"/>
            </w14:solidFill>
          </w14:textFill>
        </w:rPr>
        <w:t>7</w:t>
      </w:r>
      <w:r>
        <w:rPr>
          <w:rFonts w:hint="eastAsia" w:ascii="仿宋" w:hAnsi="仿宋" w:eastAsia="仿宋" w:cs="仿宋"/>
          <w:color w:val="000000" w:themeColor="text1"/>
          <w:spacing w:val="6"/>
          <w:sz w:val="32"/>
          <w:szCs w:val="32"/>
          <w:lang w:val="en-US" w:eastAsia="zh-CN"/>
          <w14:textFill>
            <w14:solidFill>
              <w14:schemeClr w14:val="tx1"/>
            </w14:solidFill>
          </w14:textFill>
        </w:rPr>
        <w:t>7</w:t>
      </w:r>
      <w:r>
        <w:rPr>
          <w:rFonts w:hint="eastAsia" w:ascii="仿宋" w:hAnsi="仿宋" w:eastAsia="仿宋" w:cs="仿宋"/>
          <w:color w:val="000000" w:themeColor="text1"/>
          <w:spacing w:val="6"/>
          <w:sz w:val="32"/>
          <w:szCs w:val="32"/>
          <w14:textFill>
            <w14:solidFill>
              <w14:schemeClr w14:val="tx1"/>
            </w14:solidFill>
          </w14:textFill>
        </w:rPr>
        <w:t xml:space="preserve">   手机：13</w:t>
      </w:r>
      <w:r>
        <w:rPr>
          <w:rFonts w:hint="eastAsia" w:ascii="仿宋" w:hAnsi="仿宋" w:eastAsia="仿宋" w:cs="仿宋"/>
          <w:color w:val="000000" w:themeColor="text1"/>
          <w:spacing w:val="6"/>
          <w:sz w:val="32"/>
          <w:szCs w:val="32"/>
          <w:lang w:val="en-US" w:eastAsia="zh-CN"/>
          <w14:textFill>
            <w14:solidFill>
              <w14:schemeClr w14:val="tx1"/>
            </w14:solidFill>
          </w14:textFill>
        </w:rPr>
        <w:t>552439979</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 w:hAnsi="仿宋" w:eastAsia="仿宋" w:cs="仿宋"/>
          <w:color w:val="000000" w:themeColor="text1"/>
          <w:sz w:val="32"/>
          <w:szCs w:val="32"/>
          <w:u w:val="none"/>
          <w14:textFill>
            <w14:solidFill>
              <w14:schemeClr w14:val="tx1"/>
            </w14:solidFill>
          </w14:textFill>
        </w:rPr>
      </w:pPr>
      <w:r>
        <w:rPr>
          <w:rFonts w:hint="eastAsia" w:ascii="仿宋" w:hAnsi="仿宋" w:eastAsia="仿宋" w:cs="仿宋"/>
          <w:color w:val="000000" w:themeColor="text1"/>
          <w:sz w:val="32"/>
          <w:szCs w:val="32"/>
          <w:lang w:eastAsia="zh-CN"/>
          <w14:textFill>
            <w14:solidFill>
              <w14:schemeClr w14:val="tx1"/>
            </w14:solidFill>
          </w14:textFill>
        </w:rPr>
        <w:t>报名</w:t>
      </w:r>
      <w:r>
        <w:rPr>
          <w:rFonts w:hint="eastAsia" w:ascii="仿宋" w:hAnsi="仿宋" w:eastAsia="仿宋" w:cs="仿宋"/>
          <w:color w:val="000000" w:themeColor="text1"/>
          <w:sz w:val="32"/>
          <w:szCs w:val="32"/>
          <w14:textFill>
            <w14:solidFill>
              <w14:schemeClr w14:val="tx1"/>
            </w14:solidFill>
          </w14:textFill>
        </w:rPr>
        <w:t>邮箱：</w:t>
      </w:r>
      <w:r>
        <w:rPr>
          <w:rFonts w:hint="eastAsia" w:ascii="仿宋" w:hAnsi="仿宋" w:eastAsia="仿宋" w:cs="仿宋"/>
          <w:color w:val="000000" w:themeColor="text1"/>
          <w:sz w:val="32"/>
          <w:szCs w:val="32"/>
          <w:u w:val="none"/>
          <w14:textFill>
            <w14:solidFill>
              <w14:schemeClr w14:val="tx1"/>
            </w14:solidFill>
          </w14:textFill>
        </w:rPr>
        <w:fldChar w:fldCharType="begin"/>
      </w:r>
      <w:r>
        <w:rPr>
          <w:rFonts w:hint="eastAsia" w:ascii="仿宋" w:hAnsi="仿宋" w:eastAsia="仿宋" w:cs="仿宋"/>
          <w:color w:val="000000" w:themeColor="text1"/>
          <w:sz w:val="32"/>
          <w:szCs w:val="32"/>
          <w:u w:val="none"/>
          <w14:textFill>
            <w14:solidFill>
              <w14:schemeClr w14:val="tx1"/>
            </w14:solidFill>
          </w14:textFill>
        </w:rPr>
        <w:instrText xml:space="preserve"> HYPERLINK "mailto:zfqw85229524@126.com" </w:instrText>
      </w:r>
      <w:r>
        <w:rPr>
          <w:rFonts w:hint="eastAsia" w:ascii="仿宋" w:hAnsi="仿宋" w:eastAsia="仿宋" w:cs="仿宋"/>
          <w:color w:val="000000" w:themeColor="text1"/>
          <w:sz w:val="32"/>
          <w:szCs w:val="32"/>
          <w:u w:val="none"/>
          <w14:textFill>
            <w14:solidFill>
              <w14:schemeClr w14:val="tx1"/>
            </w14:solidFill>
          </w14:textFill>
        </w:rPr>
        <w:fldChar w:fldCharType="separate"/>
      </w:r>
      <w:r>
        <w:rPr>
          <w:rStyle w:val="12"/>
          <w:rFonts w:hint="eastAsia" w:ascii="仿宋" w:hAnsi="仿宋" w:eastAsia="仿宋" w:cs="仿宋"/>
          <w:color w:val="000000" w:themeColor="text1"/>
          <w:sz w:val="32"/>
          <w:szCs w:val="32"/>
          <w:u w:val="none"/>
          <w14:textFill>
            <w14:solidFill>
              <w14:schemeClr w14:val="tx1"/>
            </w14:solidFill>
          </w14:textFill>
        </w:rPr>
        <w:t>zfqw85229524@126.com</w:t>
      </w:r>
      <w:r>
        <w:rPr>
          <w:rFonts w:hint="eastAsia" w:ascii="仿宋" w:hAnsi="仿宋" w:eastAsia="仿宋" w:cs="仿宋"/>
          <w:color w:val="000000" w:themeColor="text1"/>
          <w:sz w:val="32"/>
          <w:szCs w:val="32"/>
          <w:u w:val="none"/>
          <w14:textFill>
            <w14:solidFill>
              <w14:schemeClr w14:val="tx1"/>
            </w14:solidFill>
          </w14:textFill>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after="157" w:afterLines="50" w:line="240" w:lineRule="auto"/>
        <w:ind w:right="-483" w:rightChars="-230" w:firstLine="608" w:firstLineChars="200"/>
        <w:textAlignment w:val="auto"/>
        <w:rPr>
          <w:rFonts w:hint="eastAsia" w:ascii="仿宋" w:hAnsi="仿宋" w:eastAsia="仿宋" w:cs="仿宋"/>
          <w:color w:val="000000" w:themeColor="text1"/>
          <w:w w:val="95"/>
          <w:sz w:val="32"/>
          <w:szCs w:val="32"/>
          <w:lang w:val="en-US" w:eastAsia="zh-CN"/>
          <w14:textFill>
            <w14:solidFill>
              <w14:schemeClr w14:val="tx1"/>
            </w14:solidFill>
          </w14:textFill>
        </w:rPr>
      </w:pPr>
      <w:r>
        <w:rPr>
          <w:rFonts w:hint="eastAsia" w:ascii="仿宋" w:hAnsi="仿宋" w:eastAsia="仿宋" w:cs="仿宋"/>
          <w:color w:val="000000" w:themeColor="text1"/>
          <w:w w:val="95"/>
          <w:sz w:val="32"/>
          <w:szCs w:val="32"/>
          <w14:textFill>
            <w14:solidFill>
              <w14:schemeClr w14:val="tx1"/>
            </w14:solidFill>
          </w14:textFill>
        </w:rPr>
        <w:t>地址：北京市朝阳门北大街18号中国纺织工业联合会</w:t>
      </w:r>
      <w:r>
        <w:rPr>
          <w:rFonts w:hint="eastAsia" w:ascii="仿宋" w:hAnsi="仿宋" w:eastAsia="仿宋" w:cs="仿宋"/>
          <w:color w:val="000000" w:themeColor="text1"/>
          <w:w w:val="95"/>
          <w:sz w:val="32"/>
          <w:szCs w:val="32"/>
          <w:lang w:val="en-US" w:eastAsia="zh-CN"/>
          <w14:textFill>
            <w14:solidFill>
              <w14:schemeClr w14:val="tx1"/>
            </w14:solidFill>
          </w14:textFill>
        </w:rPr>
        <w:t>807室</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483" w:rightChars="-23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2.</w:t>
      </w:r>
      <w:r>
        <w:rPr>
          <w:rFonts w:hint="eastAsia" w:ascii="仿宋" w:hAnsi="仿宋" w:eastAsia="仿宋" w:cs="仿宋"/>
          <w:color w:val="000000" w:themeColor="text1"/>
          <w:sz w:val="32"/>
          <w:szCs w:val="32"/>
          <w14:textFill>
            <w14:solidFill>
              <w14:schemeClr w14:val="tx1"/>
            </w14:solidFill>
          </w14:textFill>
        </w:rPr>
        <w:t>全国纺织博物馆联盟秘书处（上海纺织博物馆）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65" w:right="-483" w:rightChars="-230" w:firstLine="640" w:firstLineChars="200"/>
        <w:textAlignment w:val="auto"/>
        <w:rPr>
          <w:rStyle w:val="12"/>
          <w:rFonts w:hint="eastAsia" w:ascii="仿宋" w:hAnsi="仿宋" w:eastAsia="仿宋" w:cs="仿宋"/>
          <w:color w:val="000000" w:themeColor="text1"/>
          <w:sz w:val="32"/>
          <w:szCs w:val="32"/>
          <w:u w:val="none"/>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联系人：贾一亮  13817127318 邮箱：</w:t>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HYPERLINK "mailto:1064193958@qq.com" </w:instrText>
      </w:r>
      <w:r>
        <w:rPr>
          <w:rFonts w:hint="eastAsia" w:ascii="仿宋" w:hAnsi="仿宋" w:eastAsia="仿宋" w:cs="仿宋"/>
          <w:color w:val="000000" w:themeColor="text1"/>
          <w:sz w:val="32"/>
          <w:szCs w:val="32"/>
          <w14:textFill>
            <w14:solidFill>
              <w14:schemeClr w14:val="tx1"/>
            </w14:solidFill>
          </w14:textFill>
        </w:rPr>
        <w:fldChar w:fldCharType="separate"/>
      </w:r>
      <w:r>
        <w:rPr>
          <w:rStyle w:val="12"/>
          <w:rFonts w:hint="eastAsia" w:ascii="仿宋" w:hAnsi="仿宋" w:eastAsia="仿宋" w:cs="仿宋"/>
          <w:color w:val="000000" w:themeColor="text1"/>
          <w:sz w:val="32"/>
          <w:szCs w:val="32"/>
          <w:u w:val="none"/>
          <w14:textFill>
            <w14:solidFill>
              <w14:schemeClr w14:val="tx1"/>
            </w14:solidFill>
          </w14:textFill>
        </w:rPr>
        <w:t>1064193958@qq.com</w:t>
      </w:r>
      <w:r>
        <w:rPr>
          <w:rStyle w:val="12"/>
          <w:rFonts w:hint="eastAsia" w:ascii="仿宋" w:hAnsi="仿宋" w:eastAsia="仿宋" w:cs="仿宋"/>
          <w:color w:val="000000" w:themeColor="text1"/>
          <w:sz w:val="32"/>
          <w:szCs w:val="32"/>
          <w:u w:val="none"/>
          <w14:textFill>
            <w14:solidFill>
              <w14:schemeClr w14:val="tx1"/>
            </w14:solidFill>
          </w14:textFill>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483" w:rightChars="-230" w:firstLine="1920" w:firstLineChars="600"/>
        <w:textAlignment w:val="auto"/>
        <w:rPr>
          <w:rStyle w:val="12"/>
          <w:rFonts w:hint="eastAsia" w:ascii="仿宋" w:hAnsi="仿宋" w:eastAsia="仿宋" w:cs="仿宋"/>
          <w:color w:val="000000" w:themeColor="text1"/>
          <w:sz w:val="32"/>
          <w:szCs w:val="32"/>
          <w:u w:val="none"/>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赵莉君  13817370855 邮箱：179662103@qq.com</w:t>
      </w:r>
    </w:p>
    <w:p>
      <w:pPr>
        <w:keepNext w:val="0"/>
        <w:keepLines w:val="0"/>
        <w:pageBreakBefore w:val="0"/>
        <w:widowControl w:val="0"/>
        <w:kinsoku/>
        <w:wordWrap/>
        <w:overflowPunct/>
        <w:topLinePunct w:val="0"/>
        <w:autoSpaceDE/>
        <w:autoSpaceDN/>
        <w:bidi w:val="0"/>
        <w:adjustRightInd/>
        <w:snapToGrid/>
        <w:spacing w:after="157" w:afterLines="50" w:line="240" w:lineRule="auto"/>
        <w:ind w:right="-483" w:rightChars="-23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地址：上海市普陀区澳门路150号纺博大厦710室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483" w:rightChars="-23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3.纺织谷、青岛纺织博物馆</w:t>
      </w:r>
      <w:r>
        <w:rPr>
          <w:rFonts w:hint="eastAsia" w:ascii="仿宋" w:hAnsi="仿宋" w:eastAsia="仿宋" w:cs="仿宋"/>
          <w:color w:val="000000" w:themeColor="text1"/>
          <w:sz w:val="32"/>
          <w:szCs w:val="32"/>
          <w14:textFill>
            <w14:solidFill>
              <w14:schemeClr w14:val="tx1"/>
            </w14:solidFill>
          </w14:textFill>
        </w:rPr>
        <w:t>（</w:t>
      </w:r>
      <w:r>
        <w:rPr>
          <w:rFonts w:hint="eastAsia" w:ascii="仿宋" w:hAnsi="仿宋" w:eastAsia="仿宋" w:cs="仿宋"/>
          <w:color w:val="000000" w:themeColor="text1"/>
          <w:sz w:val="32"/>
          <w:szCs w:val="32"/>
          <w:lang w:eastAsia="zh-CN"/>
          <w14:textFill>
            <w14:solidFill>
              <w14:schemeClr w14:val="tx1"/>
            </w14:solidFill>
          </w14:textFill>
        </w:rPr>
        <w:t>会议承办单位</w:t>
      </w:r>
      <w:r>
        <w:rPr>
          <w:rFonts w:hint="eastAsia" w:ascii="仿宋" w:hAnsi="仿宋" w:eastAsia="仿宋" w:cs="仿宋"/>
          <w:color w:val="000000" w:themeColor="text1"/>
          <w:sz w:val="32"/>
          <w:szCs w:val="32"/>
          <w14:textFill>
            <w14:solidFill>
              <w14:schemeClr w14:val="tx1"/>
            </w14:solidFill>
          </w14:textFill>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483" w:rightChars="-23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联系人：</w:t>
      </w:r>
      <w:r>
        <w:rPr>
          <w:rFonts w:hint="eastAsia" w:ascii="仿宋" w:hAnsi="仿宋" w:eastAsia="仿宋" w:cs="仿宋"/>
          <w:color w:val="000000" w:themeColor="text1"/>
          <w:sz w:val="32"/>
          <w:szCs w:val="32"/>
          <w:lang w:eastAsia="zh-CN"/>
          <w14:textFill>
            <w14:solidFill>
              <w14:schemeClr w14:val="tx1"/>
            </w14:solidFill>
          </w14:textFill>
        </w:rPr>
        <w:t>姜</w:t>
      </w:r>
      <w:r>
        <w:rPr>
          <w:rFonts w:hint="eastAsia" w:ascii="仿宋" w:hAnsi="仿宋" w:eastAsia="仿宋" w:cs="仿宋"/>
          <w:color w:val="000000" w:themeColor="text1"/>
          <w:sz w:val="32"/>
          <w:szCs w:val="32"/>
          <w:lang w:val="en-US" w:eastAsia="zh-CN"/>
          <w14:textFill>
            <w14:solidFill>
              <w14:schemeClr w14:val="tx1"/>
            </w14:solidFill>
          </w14:textFill>
        </w:rPr>
        <w:t xml:space="preserve">  </w:t>
      </w:r>
      <w:r>
        <w:rPr>
          <w:rFonts w:hint="eastAsia" w:ascii="仿宋" w:hAnsi="仿宋" w:eastAsia="仿宋" w:cs="仿宋"/>
          <w:color w:val="000000" w:themeColor="text1"/>
          <w:sz w:val="32"/>
          <w:szCs w:val="32"/>
          <w:lang w:eastAsia="zh-CN"/>
          <w14:textFill>
            <w14:solidFill>
              <w14:schemeClr w14:val="tx1"/>
            </w14:solidFill>
          </w14:textFill>
        </w:rPr>
        <w:t>玲</w:t>
      </w:r>
      <w:r>
        <w:rPr>
          <w:rFonts w:hint="eastAsia" w:ascii="仿宋" w:hAnsi="仿宋" w:eastAsia="仿宋" w:cs="仿宋"/>
          <w:color w:val="000000" w:themeColor="text1"/>
          <w:sz w:val="32"/>
          <w:szCs w:val="32"/>
          <w14:textFill>
            <w14:solidFill>
              <w14:schemeClr w14:val="tx1"/>
            </w14:solidFill>
          </w14:textFill>
        </w:rPr>
        <w:t xml:space="preserve"> </w:t>
      </w:r>
      <w:r>
        <w:rPr>
          <w:rFonts w:hint="eastAsia" w:ascii="仿宋" w:hAnsi="仿宋" w:eastAsia="仿宋" w:cs="仿宋"/>
          <w:color w:val="000000" w:themeColor="text1"/>
          <w:spacing w:val="6"/>
          <w:sz w:val="32"/>
          <w:szCs w:val="32"/>
          <w14:textFill>
            <w14:solidFill>
              <w14:schemeClr w14:val="tx1"/>
            </w14:solidFill>
          </w14:textFill>
        </w:rPr>
        <w:t>电话：</w:t>
      </w:r>
      <w:r>
        <w:rPr>
          <w:rFonts w:hint="eastAsia" w:ascii="仿宋" w:hAnsi="仿宋" w:eastAsia="仿宋" w:cs="仿宋"/>
          <w:color w:val="000000" w:themeColor="text1"/>
          <w:sz w:val="32"/>
          <w:szCs w:val="32"/>
          <w14:textFill>
            <w14:solidFill>
              <w14:schemeClr w14:val="tx1"/>
            </w14:solidFill>
          </w14:textFill>
        </w:rPr>
        <w:t>0532</w:t>
      </w:r>
      <w:r>
        <w:rPr>
          <w:rFonts w:hint="eastAsia" w:ascii="仿宋" w:hAnsi="仿宋" w:eastAsia="仿宋" w:cs="仿宋"/>
          <w:color w:val="000000" w:themeColor="text1"/>
          <w:spacing w:val="6"/>
          <w:sz w:val="32"/>
          <w:szCs w:val="32"/>
          <w14:textFill>
            <w14:solidFill>
              <w14:schemeClr w14:val="tx1"/>
            </w14:solidFill>
          </w14:textFill>
        </w:rPr>
        <w:t>-</w:t>
      </w:r>
      <w:r>
        <w:rPr>
          <w:rFonts w:hint="eastAsia" w:ascii="仿宋" w:hAnsi="仿宋" w:eastAsia="仿宋" w:cs="仿宋"/>
          <w:color w:val="000000" w:themeColor="text1"/>
          <w:sz w:val="32"/>
          <w:szCs w:val="32"/>
          <w14:textFill>
            <w14:solidFill>
              <w14:schemeClr w14:val="tx1"/>
            </w14:solidFill>
          </w14:textFill>
        </w:rPr>
        <w:t>82823157</w:t>
      </w:r>
      <w:r>
        <w:rPr>
          <w:rFonts w:hint="eastAsia" w:ascii="仿宋" w:hAnsi="仿宋" w:eastAsia="仿宋" w:cs="仿宋"/>
          <w:color w:val="000000" w:themeColor="text1"/>
          <w:sz w:val="32"/>
          <w:szCs w:val="32"/>
          <w:lang w:val="en-US" w:eastAsia="zh-CN"/>
          <w14:textFill>
            <w14:solidFill>
              <w14:schemeClr w14:val="tx1"/>
            </w14:solidFill>
          </w14:textFill>
        </w:rPr>
        <w:t xml:space="preserve">  </w:t>
      </w:r>
      <w:r>
        <w:rPr>
          <w:rFonts w:hint="eastAsia" w:ascii="仿宋" w:hAnsi="仿宋" w:eastAsia="仿宋" w:cs="仿宋"/>
          <w:color w:val="000000" w:themeColor="text1"/>
          <w:spacing w:val="6"/>
          <w:sz w:val="32"/>
          <w:szCs w:val="32"/>
          <w14:textFill>
            <w14:solidFill>
              <w14:schemeClr w14:val="tx1"/>
            </w14:solidFill>
          </w14:textFill>
        </w:rPr>
        <w:t>手机：</w:t>
      </w:r>
      <w:r>
        <w:rPr>
          <w:rFonts w:hint="eastAsia" w:ascii="仿宋" w:hAnsi="仿宋" w:eastAsia="仿宋" w:cs="仿宋"/>
          <w:color w:val="000000" w:themeColor="text1"/>
          <w:sz w:val="32"/>
          <w:szCs w:val="32"/>
          <w:lang w:val="en-US" w:eastAsia="zh-CN"/>
          <w14:textFill>
            <w14:solidFill>
              <w14:schemeClr w14:val="tx1"/>
            </w14:solidFill>
          </w14:textFill>
        </w:rPr>
        <w:t>13605427857</w:t>
      </w:r>
    </w:p>
    <w:p>
      <w:pPr>
        <w:keepNext w:val="0"/>
        <w:keepLines w:val="0"/>
        <w:pageBreakBefore w:val="0"/>
        <w:widowControl w:val="0"/>
        <w:kinsoku/>
        <w:wordWrap/>
        <w:overflowPunct/>
        <w:topLinePunct w:val="0"/>
        <w:autoSpaceDE/>
        <w:autoSpaceDN/>
        <w:bidi w:val="0"/>
        <w:adjustRightInd/>
        <w:snapToGrid/>
        <w:spacing w:line="240" w:lineRule="auto"/>
        <w:ind w:right="-483" w:rightChars="-23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地址：</w:t>
      </w:r>
      <w:r>
        <w:rPr>
          <w:rFonts w:hint="eastAsia" w:ascii="仿宋" w:hAnsi="仿宋" w:eastAsia="仿宋" w:cs="仿宋"/>
          <w:color w:val="000000" w:themeColor="text1"/>
          <w:sz w:val="32"/>
          <w:szCs w:val="32"/>
          <w:lang w:val="en-US" w:eastAsia="zh-CN"/>
          <w14:textFill>
            <w14:solidFill>
              <w14:schemeClr w14:val="tx1"/>
            </w14:solidFill>
          </w14:textFill>
        </w:rPr>
        <w:t>山东省青岛市市北区四流南路80号纺织谷</w:t>
      </w:r>
    </w:p>
    <w:p>
      <w:pPr>
        <w:keepNext w:val="0"/>
        <w:keepLines w:val="0"/>
        <w:pageBreakBefore w:val="0"/>
        <w:widowControl w:val="0"/>
        <w:kinsoku/>
        <w:wordWrap/>
        <w:overflowPunct/>
        <w:topLinePunct w:val="0"/>
        <w:autoSpaceDE/>
        <w:autoSpaceDN/>
        <w:bidi w:val="0"/>
        <w:adjustRightInd/>
        <w:snapToGrid/>
        <w:spacing w:line="240" w:lineRule="auto"/>
        <w:ind w:right="-483" w:rightChars="-23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240" w:lineRule="auto"/>
        <w:ind w:right="-483" w:rightChars="-23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附件：</w:t>
      </w:r>
      <w:r>
        <w:rPr>
          <w:rFonts w:hint="eastAsia" w:ascii="仿宋" w:hAnsi="仿宋" w:eastAsia="仿宋" w:cs="仿宋"/>
          <w:color w:val="000000" w:themeColor="text1"/>
          <w:sz w:val="32"/>
          <w:szCs w:val="32"/>
          <w:lang w:val="en-US" w:eastAsia="zh-CN"/>
          <w14:textFill>
            <w14:solidFill>
              <w14:schemeClr w14:val="tx1"/>
            </w14:solidFill>
          </w14:textFill>
        </w:rPr>
        <w:t>1.</w:t>
      </w:r>
      <w:r>
        <w:rPr>
          <w:rFonts w:hint="eastAsia" w:ascii="仿宋" w:hAnsi="仿宋" w:eastAsia="仿宋" w:cs="仿宋"/>
          <w:color w:val="000000" w:themeColor="text1"/>
          <w:sz w:val="32"/>
          <w:szCs w:val="32"/>
          <w14:textFill>
            <w14:solidFill>
              <w14:schemeClr w14:val="tx1"/>
            </w14:solidFill>
          </w14:textFill>
        </w:rPr>
        <w:t>参会回执</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1600" w:leftChars="0" w:right="-483" w:rightChars="-23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2.</w:t>
      </w:r>
      <w:r>
        <w:rPr>
          <w:rFonts w:hint="eastAsia" w:ascii="仿宋" w:hAnsi="仿宋" w:eastAsia="仿宋" w:cs="仿宋"/>
          <w:color w:val="000000" w:themeColor="text1"/>
          <w:sz w:val="32"/>
          <w:szCs w:val="32"/>
          <w14:textFill>
            <w14:solidFill>
              <w14:schemeClr w14:val="tx1"/>
            </w14:solidFill>
          </w14:textFill>
        </w:rPr>
        <w:t>《全国纺织博物馆联盟申请登记表》</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483" w:rightChars="-230" w:firstLine="1600" w:firstLineChars="5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3.</w:t>
      </w:r>
      <w:r>
        <w:rPr>
          <w:rFonts w:hint="eastAsia" w:ascii="仿宋" w:hAnsi="仿宋" w:eastAsia="仿宋" w:cs="仿宋"/>
          <w:color w:val="000000" w:themeColor="text1"/>
          <w:sz w:val="32"/>
          <w:szCs w:val="32"/>
          <w:lang w:eastAsia="zh-CN"/>
          <w14:textFill>
            <w14:solidFill>
              <w14:schemeClr w14:val="tx1"/>
            </w14:solidFill>
          </w14:textFill>
        </w:rPr>
        <w:t>乘车路线</w:t>
      </w:r>
      <w:r>
        <w:rPr>
          <w:rFonts w:hint="eastAsia" w:ascii="仿宋" w:hAnsi="仿宋" w:eastAsia="仿宋" w:cs="仿宋"/>
          <w:color w:val="000000" w:themeColor="text1"/>
          <w:sz w:val="32"/>
          <w:szCs w:val="32"/>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240" w:lineRule="auto"/>
        <w:ind w:right="-483" w:rightChars="-230" w:firstLine="320" w:firstLineChars="100"/>
        <w:textAlignment w:val="auto"/>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                         </w:t>
      </w:r>
      <w:r>
        <w:rPr>
          <w:rFonts w:hint="eastAsia" w:ascii="仿宋" w:hAnsi="仿宋" w:eastAsia="仿宋" w:cs="仿宋"/>
          <w:color w:val="000000" w:themeColor="text1"/>
          <w:sz w:val="32"/>
          <w:szCs w:val="32"/>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240" w:lineRule="auto"/>
        <w:ind w:right="-483" w:rightChars="-230" w:firstLine="3520" w:firstLineChars="1100"/>
        <w:textAlignment w:val="auto"/>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240" w:lineRule="auto"/>
        <w:ind w:right="-483" w:rightChars="-230" w:firstLine="3520" w:firstLineChars="11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中国纺织职工思想政治研究会</w:t>
      </w:r>
      <w:r>
        <w:rPr>
          <w:rFonts w:hint="eastAsia" w:ascii="仿宋" w:hAnsi="仿宋" w:eastAsia="仿宋" w:cs="仿宋"/>
          <w:color w:val="000000" w:themeColor="text1"/>
          <w:sz w:val="32"/>
          <w:szCs w:val="32"/>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240" w:lineRule="auto"/>
        <w:ind w:right="-483" w:rightChars="-230" w:firstLine="3520" w:firstLineChars="11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(中国纺织企业文化建设协会)</w:t>
      </w:r>
      <w:r>
        <w:rPr>
          <w:rFonts w:hint="eastAsia" w:ascii="仿宋" w:hAnsi="仿宋" w:eastAsia="仿宋" w:cs="仿宋"/>
          <w:color w:val="000000" w:themeColor="text1"/>
          <w:sz w:val="32"/>
          <w:szCs w:val="32"/>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240" w:lineRule="auto"/>
        <w:ind w:firstLine="465"/>
        <w:jc w:val="center"/>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        </w:t>
      </w:r>
      <w:r>
        <w:rPr>
          <w:rFonts w:hint="eastAsia" w:ascii="仿宋" w:hAnsi="仿宋" w:eastAsia="仿宋" w:cs="仿宋"/>
          <w:color w:val="000000" w:themeColor="text1"/>
          <w:sz w:val="32"/>
          <w:szCs w:val="32"/>
          <w:lang w:val="en-US" w:eastAsia="zh-CN"/>
          <w14:textFill>
            <w14:solidFill>
              <w14:schemeClr w14:val="tx1"/>
            </w14:solidFill>
          </w14:textFill>
        </w:rPr>
        <w:t xml:space="preserve">       </w:t>
      </w:r>
      <w:r>
        <w:rPr>
          <w:rFonts w:hint="eastAsia" w:ascii="仿宋" w:hAnsi="仿宋" w:eastAsia="仿宋" w:cs="仿宋"/>
          <w:color w:val="000000" w:themeColor="text1"/>
          <w:sz w:val="32"/>
          <w:szCs w:val="32"/>
          <w:lang w:eastAsia="zh-CN"/>
          <w14:textFill>
            <w14:solidFill>
              <w14:schemeClr w14:val="tx1"/>
            </w14:solidFill>
          </w14:textFill>
        </w:rPr>
        <w:t>全</w:t>
      </w:r>
      <w:r>
        <w:rPr>
          <w:rFonts w:hint="eastAsia" w:ascii="仿宋" w:hAnsi="仿宋" w:eastAsia="仿宋" w:cs="仿宋"/>
          <w:color w:val="000000" w:themeColor="text1"/>
          <w:sz w:val="32"/>
          <w:szCs w:val="32"/>
          <w14:textFill>
            <w14:solidFill>
              <w14:schemeClr w14:val="tx1"/>
            </w14:solidFill>
          </w14:textFill>
        </w:rPr>
        <w:t xml:space="preserve">国纺织博物馆联盟                              </w:t>
      </w:r>
    </w:p>
    <w:p>
      <w:pPr>
        <w:keepNext w:val="0"/>
        <w:keepLines w:val="0"/>
        <w:pageBreakBefore w:val="0"/>
        <w:widowControl w:val="0"/>
        <w:kinsoku/>
        <w:wordWrap/>
        <w:overflowPunct/>
        <w:topLinePunct w:val="0"/>
        <w:autoSpaceDE/>
        <w:autoSpaceDN/>
        <w:bidi w:val="0"/>
        <w:adjustRightInd/>
        <w:snapToGrid/>
        <w:spacing w:line="240" w:lineRule="auto"/>
        <w:ind w:firstLine="465"/>
        <w:jc w:val="center"/>
        <w:textAlignment w:val="auto"/>
        <w:rPr>
          <w:rFonts w:hint="eastAsia" w:ascii="仿宋" w:hAnsi="仿宋" w:eastAsia="仿宋" w:cs="仿宋"/>
          <w:color w:val="000000" w:themeColor="text1"/>
          <w:sz w:val="32"/>
          <w:szCs w:val="32"/>
          <w14:textFill>
            <w14:solidFill>
              <w14:schemeClr w14:val="tx1"/>
            </w14:solidFill>
          </w14:textFill>
        </w:rPr>
        <w:sectPr>
          <w:footerReference r:id="rId3" w:type="default"/>
          <w:pgSz w:w="11906" w:h="16838"/>
          <w:pgMar w:top="1440" w:right="1800" w:bottom="1440" w:left="1800" w:header="851" w:footer="992" w:gutter="0"/>
          <w:cols w:space="425" w:num="1"/>
          <w:docGrid w:type="lines" w:linePitch="312" w:charSpace="0"/>
        </w:sectPr>
      </w:pPr>
      <w:r>
        <w:rPr>
          <w:rFonts w:hint="eastAsia" w:ascii="仿宋" w:hAnsi="仿宋" w:eastAsia="仿宋" w:cs="仿宋"/>
          <w:color w:val="000000" w:themeColor="text1"/>
          <w:sz w:val="32"/>
          <w:szCs w:val="32"/>
          <w14:textFill>
            <w14:solidFill>
              <w14:schemeClr w14:val="tx1"/>
            </w14:solidFill>
          </w14:textFill>
        </w:rPr>
        <w:t xml:space="preserve">          </w:t>
      </w:r>
      <w:r>
        <w:rPr>
          <w:rFonts w:hint="eastAsia" w:ascii="仿宋" w:hAnsi="仿宋" w:eastAsia="仿宋" w:cs="仿宋"/>
          <w:color w:val="000000" w:themeColor="text1"/>
          <w:sz w:val="32"/>
          <w:szCs w:val="32"/>
          <w:lang w:val="en-US" w:eastAsia="zh-CN"/>
          <w14:textFill>
            <w14:solidFill>
              <w14:schemeClr w14:val="tx1"/>
            </w14:solidFill>
          </w14:textFill>
        </w:rPr>
        <w:t xml:space="preserve">     </w:t>
      </w:r>
      <w:r>
        <w:rPr>
          <w:rFonts w:hint="eastAsia" w:ascii="仿宋" w:hAnsi="仿宋" w:eastAsia="仿宋" w:cs="仿宋"/>
          <w:color w:val="000000" w:themeColor="text1"/>
          <w:sz w:val="32"/>
          <w:szCs w:val="32"/>
          <w14:textFill>
            <w14:solidFill>
              <w14:schemeClr w14:val="tx1"/>
            </w14:solidFill>
          </w14:textFill>
        </w:rPr>
        <w:t>20</w:t>
      </w:r>
      <w:r>
        <w:rPr>
          <w:rFonts w:hint="eastAsia" w:ascii="仿宋" w:hAnsi="仿宋" w:eastAsia="仿宋" w:cs="仿宋"/>
          <w:color w:val="000000" w:themeColor="text1"/>
          <w:sz w:val="32"/>
          <w:szCs w:val="32"/>
          <w:lang w:val="en-US" w:eastAsia="zh-CN"/>
          <w14:textFill>
            <w14:solidFill>
              <w14:schemeClr w14:val="tx1"/>
            </w14:solidFill>
          </w14:textFill>
        </w:rPr>
        <w:t>23</w:t>
      </w:r>
      <w:r>
        <w:rPr>
          <w:rFonts w:hint="eastAsia" w:ascii="仿宋" w:hAnsi="仿宋" w:eastAsia="仿宋" w:cs="仿宋"/>
          <w:color w:val="000000" w:themeColor="text1"/>
          <w:sz w:val="32"/>
          <w:szCs w:val="32"/>
          <w14:textFill>
            <w14:solidFill>
              <w14:schemeClr w14:val="tx1"/>
            </w14:solidFill>
          </w14:textFill>
        </w:rPr>
        <w:t>年</w:t>
      </w:r>
      <w:r>
        <w:rPr>
          <w:rFonts w:hint="eastAsia" w:ascii="仿宋" w:hAnsi="仿宋" w:eastAsia="仿宋" w:cs="仿宋"/>
          <w:color w:val="000000" w:themeColor="text1"/>
          <w:sz w:val="32"/>
          <w:szCs w:val="32"/>
          <w:lang w:val="en-US" w:eastAsia="zh-CN"/>
          <w14:textFill>
            <w14:solidFill>
              <w14:schemeClr w14:val="tx1"/>
            </w14:solidFill>
          </w14:textFill>
        </w:rPr>
        <w:t>9</w:t>
      </w:r>
      <w:r>
        <w:rPr>
          <w:rFonts w:hint="eastAsia" w:ascii="仿宋" w:hAnsi="仿宋" w:eastAsia="仿宋" w:cs="仿宋"/>
          <w:color w:val="000000" w:themeColor="text1"/>
          <w:sz w:val="32"/>
          <w:szCs w:val="32"/>
          <w14:textFill>
            <w14:solidFill>
              <w14:schemeClr w14:val="tx1"/>
            </w14:solidFill>
          </w14:textFill>
        </w:rPr>
        <w:t>月</w:t>
      </w:r>
      <w:r>
        <w:rPr>
          <w:rFonts w:hint="eastAsia" w:ascii="仿宋" w:hAnsi="仿宋" w:eastAsia="仿宋" w:cs="仿宋"/>
          <w:color w:val="000000" w:themeColor="text1"/>
          <w:sz w:val="32"/>
          <w:szCs w:val="32"/>
          <w:lang w:val="en-US" w:eastAsia="zh-CN"/>
          <w14:textFill>
            <w14:solidFill>
              <w14:schemeClr w14:val="tx1"/>
            </w14:solidFill>
          </w14:textFill>
        </w:rPr>
        <w:t>19</w:t>
      </w:r>
      <w:r>
        <w:rPr>
          <w:rFonts w:hint="eastAsia" w:ascii="仿宋" w:hAnsi="仿宋" w:eastAsia="仿宋" w:cs="仿宋"/>
          <w:color w:val="000000" w:themeColor="text1"/>
          <w:sz w:val="32"/>
          <w:szCs w:val="32"/>
          <w14:textFill>
            <w14:solidFill>
              <w14:schemeClr w14:val="tx1"/>
            </w14:solidFill>
          </w14:textFill>
        </w:rPr>
        <w:t>日</w:t>
      </w:r>
    </w:p>
    <w:p>
      <w:pPr>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附件</w:t>
      </w:r>
      <w:r>
        <w:rPr>
          <w:rFonts w:hint="eastAsia" w:ascii="仿宋" w:hAnsi="仿宋" w:eastAsia="仿宋" w:cs="仿宋"/>
          <w:color w:val="000000" w:themeColor="text1"/>
          <w:sz w:val="28"/>
          <w:szCs w:val="28"/>
          <w:lang w:val="en-US" w:eastAsia="zh-CN"/>
          <w14:textFill>
            <w14:solidFill>
              <w14:schemeClr w14:val="tx1"/>
            </w14:solidFill>
          </w14:textFill>
        </w:rPr>
        <w:t>1</w:t>
      </w:r>
    </w:p>
    <w:p>
      <w:pPr>
        <w:spacing w:line="360" w:lineRule="auto"/>
        <w:jc w:val="center"/>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t>参会回执</w:t>
      </w:r>
    </w:p>
    <w:p>
      <w:pPr>
        <w:spacing w:line="360" w:lineRule="auto"/>
        <w:jc w:val="center"/>
        <w:rPr>
          <w:rFonts w:ascii="仿宋" w:hAnsi="仿宋" w:eastAsia="仿宋" w:cs="宋体"/>
          <w:b/>
          <w:bCs/>
          <w:color w:val="000000" w:themeColor="text1"/>
          <w:sz w:val="36"/>
          <w:szCs w:val="36"/>
          <w14:textFill>
            <w14:solidFill>
              <w14:schemeClr w14:val="tx1"/>
            </w14:solidFill>
          </w14:textFill>
        </w:rPr>
      </w:pPr>
    </w:p>
    <w:tbl>
      <w:tblPr>
        <w:tblStyle w:val="7"/>
        <w:tblW w:w="13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2"/>
        <w:gridCol w:w="1834"/>
        <w:gridCol w:w="907"/>
        <w:gridCol w:w="953"/>
        <w:gridCol w:w="2655"/>
        <w:gridCol w:w="1410"/>
        <w:gridCol w:w="1475"/>
        <w:gridCol w:w="2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exact"/>
          <w:jc w:val="center"/>
        </w:trPr>
        <w:tc>
          <w:tcPr>
            <w:tcW w:w="1552" w:type="dxa"/>
            <w:tcBorders>
              <w:top w:val="single" w:color="auto" w:sz="4" w:space="0"/>
              <w:left w:val="single" w:color="auto" w:sz="4" w:space="0"/>
              <w:bottom w:val="single" w:color="auto" w:sz="4" w:space="0"/>
              <w:right w:val="single" w:color="auto" w:sz="4" w:space="0"/>
            </w:tcBorders>
            <w:vAlign w:val="center"/>
          </w:tcPr>
          <w:p>
            <w:pPr>
              <w:tabs>
                <w:tab w:val="left" w:pos="1680"/>
              </w:tabs>
              <w:jc w:val="center"/>
              <w:rPr>
                <w:rFonts w:hint="eastAsia" w:ascii="仿宋" w:hAnsi="仿宋" w:eastAsia="仿宋" w:cs="仿宋"/>
                <w:bCs/>
                <w:color w:val="000000" w:themeColor="text1"/>
                <w:w w:val="90"/>
                <w:sz w:val="30"/>
                <w:szCs w:val="30"/>
                <w14:textFill>
                  <w14:solidFill>
                    <w14:schemeClr w14:val="tx1"/>
                  </w14:solidFill>
                </w14:textFill>
              </w:rPr>
            </w:pPr>
            <w:r>
              <w:rPr>
                <w:rFonts w:hint="eastAsia" w:ascii="仿宋" w:hAnsi="仿宋" w:eastAsia="仿宋" w:cs="仿宋"/>
                <w:bCs/>
                <w:color w:val="000000" w:themeColor="text1"/>
                <w:w w:val="90"/>
                <w:sz w:val="30"/>
                <w:szCs w:val="30"/>
                <w14:textFill>
                  <w14:solidFill>
                    <w14:schemeClr w14:val="tx1"/>
                  </w14:solidFill>
                </w14:textFill>
              </w:rPr>
              <w:t>单位名称</w:t>
            </w:r>
          </w:p>
        </w:tc>
        <w:tc>
          <w:tcPr>
            <w:tcW w:w="12148" w:type="dxa"/>
            <w:gridSpan w:val="7"/>
            <w:tcBorders>
              <w:top w:val="single" w:color="auto" w:sz="4" w:space="0"/>
              <w:left w:val="single" w:color="auto" w:sz="4" w:space="0"/>
              <w:bottom w:val="single" w:color="auto" w:sz="4" w:space="0"/>
              <w:right w:val="single" w:color="auto" w:sz="4" w:space="0"/>
            </w:tcBorders>
            <w:vAlign w:val="center"/>
          </w:tcPr>
          <w:p>
            <w:pPr>
              <w:tabs>
                <w:tab w:val="left" w:pos="1680"/>
              </w:tabs>
              <w:jc w:val="center"/>
              <w:rPr>
                <w:rFonts w:hint="eastAsia" w:ascii="仿宋" w:hAnsi="仿宋" w:eastAsia="仿宋" w:cs="仿宋"/>
                <w:b/>
                <w:bCs/>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exact"/>
          <w:jc w:val="center"/>
        </w:trPr>
        <w:tc>
          <w:tcPr>
            <w:tcW w:w="1552" w:type="dxa"/>
            <w:tcBorders>
              <w:top w:val="single" w:color="auto" w:sz="4" w:space="0"/>
              <w:left w:val="single" w:color="auto" w:sz="4" w:space="0"/>
              <w:bottom w:val="single" w:color="auto" w:sz="4" w:space="0"/>
              <w:right w:val="single" w:color="auto" w:sz="4" w:space="0"/>
            </w:tcBorders>
            <w:vAlign w:val="center"/>
          </w:tcPr>
          <w:p>
            <w:pPr>
              <w:tabs>
                <w:tab w:val="left" w:pos="1680"/>
              </w:tabs>
              <w:ind w:firstLine="135" w:firstLineChars="50"/>
              <w:jc w:val="center"/>
              <w:rPr>
                <w:rFonts w:hint="eastAsia" w:ascii="仿宋" w:hAnsi="仿宋" w:eastAsia="仿宋" w:cs="仿宋"/>
                <w:bCs/>
                <w:color w:val="000000" w:themeColor="text1"/>
                <w:w w:val="90"/>
                <w:sz w:val="30"/>
                <w:szCs w:val="30"/>
                <w14:textFill>
                  <w14:solidFill>
                    <w14:schemeClr w14:val="tx1"/>
                  </w14:solidFill>
                </w14:textFill>
              </w:rPr>
            </w:pPr>
            <w:r>
              <w:rPr>
                <w:rFonts w:hint="eastAsia" w:ascii="仿宋" w:hAnsi="仿宋" w:eastAsia="仿宋" w:cs="仿宋"/>
                <w:bCs/>
                <w:color w:val="000000" w:themeColor="text1"/>
                <w:w w:val="90"/>
                <w:sz w:val="30"/>
                <w:szCs w:val="30"/>
                <w14:textFill>
                  <w14:solidFill>
                    <w14:schemeClr w14:val="tx1"/>
                  </w14:solidFill>
                </w14:textFill>
              </w:rPr>
              <w:t>地   址</w:t>
            </w:r>
          </w:p>
        </w:tc>
        <w:tc>
          <w:tcPr>
            <w:tcW w:w="7759" w:type="dxa"/>
            <w:gridSpan w:val="5"/>
            <w:tcBorders>
              <w:top w:val="single" w:color="auto" w:sz="4" w:space="0"/>
              <w:left w:val="single" w:color="auto" w:sz="4" w:space="0"/>
              <w:bottom w:val="single" w:color="auto" w:sz="4" w:space="0"/>
              <w:right w:val="single" w:color="auto" w:sz="4" w:space="0"/>
            </w:tcBorders>
            <w:vAlign w:val="center"/>
          </w:tcPr>
          <w:p>
            <w:pPr>
              <w:tabs>
                <w:tab w:val="left" w:pos="1680"/>
              </w:tabs>
              <w:jc w:val="center"/>
              <w:rPr>
                <w:rFonts w:hint="eastAsia" w:ascii="仿宋" w:hAnsi="仿宋" w:eastAsia="仿宋" w:cs="仿宋"/>
                <w:b/>
                <w:bCs/>
                <w:color w:val="000000" w:themeColor="text1"/>
                <w:sz w:val="30"/>
                <w:szCs w:val="30"/>
                <w14:textFill>
                  <w14:solidFill>
                    <w14:schemeClr w14:val="tx1"/>
                  </w14:solidFill>
                </w14:textFill>
              </w:rPr>
            </w:pPr>
          </w:p>
        </w:tc>
        <w:tc>
          <w:tcPr>
            <w:tcW w:w="1475" w:type="dxa"/>
            <w:tcBorders>
              <w:top w:val="single" w:color="auto" w:sz="4" w:space="0"/>
              <w:left w:val="single" w:color="auto" w:sz="4" w:space="0"/>
              <w:bottom w:val="single" w:color="auto" w:sz="4" w:space="0"/>
              <w:right w:val="single" w:color="auto" w:sz="4" w:space="0"/>
            </w:tcBorders>
            <w:vAlign w:val="center"/>
          </w:tcPr>
          <w:p>
            <w:pPr>
              <w:tabs>
                <w:tab w:val="left" w:pos="1680"/>
              </w:tabs>
              <w:jc w:val="center"/>
              <w:rPr>
                <w:rFonts w:hint="eastAsia" w:ascii="仿宋" w:hAnsi="仿宋" w:eastAsia="仿宋" w:cs="仿宋"/>
                <w:bCs/>
                <w:color w:val="000000" w:themeColor="text1"/>
                <w:sz w:val="30"/>
                <w:szCs w:val="30"/>
                <w14:textFill>
                  <w14:solidFill>
                    <w14:schemeClr w14:val="tx1"/>
                  </w14:solidFill>
                </w14:textFill>
              </w:rPr>
            </w:pPr>
            <w:r>
              <w:rPr>
                <w:rFonts w:hint="eastAsia" w:ascii="仿宋" w:hAnsi="仿宋" w:eastAsia="仿宋" w:cs="仿宋"/>
                <w:bCs/>
                <w:color w:val="000000" w:themeColor="text1"/>
                <w:sz w:val="30"/>
                <w:szCs w:val="30"/>
                <w14:textFill>
                  <w14:solidFill>
                    <w14:schemeClr w14:val="tx1"/>
                  </w14:solidFill>
                </w14:textFill>
              </w:rPr>
              <w:t>邮编</w:t>
            </w:r>
          </w:p>
        </w:tc>
        <w:tc>
          <w:tcPr>
            <w:tcW w:w="2914" w:type="dxa"/>
            <w:tcBorders>
              <w:top w:val="single" w:color="auto" w:sz="4" w:space="0"/>
              <w:left w:val="single" w:color="auto" w:sz="4" w:space="0"/>
              <w:bottom w:val="single" w:color="auto" w:sz="4" w:space="0"/>
              <w:right w:val="single" w:color="auto" w:sz="4" w:space="0"/>
            </w:tcBorders>
            <w:vAlign w:val="center"/>
          </w:tcPr>
          <w:p>
            <w:pPr>
              <w:tabs>
                <w:tab w:val="left" w:pos="1680"/>
              </w:tabs>
              <w:jc w:val="center"/>
              <w:rPr>
                <w:rFonts w:hint="eastAsia" w:ascii="仿宋" w:hAnsi="仿宋" w:eastAsia="仿宋" w:cs="仿宋"/>
                <w:b/>
                <w:bCs/>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exact"/>
          <w:jc w:val="center"/>
        </w:trPr>
        <w:tc>
          <w:tcPr>
            <w:tcW w:w="1552" w:type="dxa"/>
            <w:tcBorders>
              <w:top w:val="single" w:color="auto" w:sz="4" w:space="0"/>
              <w:left w:val="single" w:color="auto" w:sz="4" w:space="0"/>
              <w:bottom w:val="single" w:color="auto" w:sz="4" w:space="0"/>
              <w:right w:val="single" w:color="auto" w:sz="4" w:space="0"/>
            </w:tcBorders>
            <w:vAlign w:val="center"/>
          </w:tcPr>
          <w:p>
            <w:pPr>
              <w:tabs>
                <w:tab w:val="left" w:pos="1680"/>
              </w:tabs>
              <w:jc w:val="center"/>
              <w:rPr>
                <w:rFonts w:hint="eastAsia" w:ascii="仿宋" w:hAnsi="仿宋" w:eastAsia="仿宋" w:cs="仿宋"/>
                <w:bCs/>
                <w:color w:val="000000" w:themeColor="text1"/>
                <w:w w:val="90"/>
                <w:sz w:val="30"/>
                <w:szCs w:val="30"/>
                <w14:textFill>
                  <w14:solidFill>
                    <w14:schemeClr w14:val="tx1"/>
                  </w14:solidFill>
                </w14:textFill>
              </w:rPr>
            </w:pPr>
            <w:r>
              <w:rPr>
                <w:rFonts w:hint="eastAsia" w:ascii="仿宋" w:hAnsi="仿宋" w:eastAsia="仿宋" w:cs="仿宋"/>
                <w:bCs/>
                <w:color w:val="000000" w:themeColor="text1"/>
                <w:w w:val="90"/>
                <w:sz w:val="30"/>
                <w:szCs w:val="30"/>
                <w14:textFill>
                  <w14:solidFill>
                    <w14:schemeClr w14:val="tx1"/>
                  </w14:solidFill>
                </w14:textFill>
              </w:rPr>
              <w:t>代表姓名</w:t>
            </w:r>
          </w:p>
        </w:tc>
        <w:tc>
          <w:tcPr>
            <w:tcW w:w="1834" w:type="dxa"/>
            <w:tcBorders>
              <w:top w:val="single" w:color="auto" w:sz="4" w:space="0"/>
              <w:left w:val="single" w:color="auto" w:sz="4" w:space="0"/>
              <w:bottom w:val="single" w:color="auto" w:sz="4" w:space="0"/>
              <w:right w:val="single" w:color="auto" w:sz="4" w:space="0"/>
            </w:tcBorders>
            <w:vAlign w:val="center"/>
          </w:tcPr>
          <w:p>
            <w:pPr>
              <w:tabs>
                <w:tab w:val="left" w:pos="1680"/>
              </w:tabs>
              <w:jc w:val="center"/>
              <w:rPr>
                <w:rFonts w:hint="eastAsia" w:ascii="仿宋" w:hAnsi="仿宋" w:eastAsia="仿宋" w:cs="仿宋"/>
                <w:bCs/>
                <w:color w:val="000000" w:themeColor="text1"/>
                <w:sz w:val="30"/>
                <w:szCs w:val="30"/>
                <w14:textFill>
                  <w14:solidFill>
                    <w14:schemeClr w14:val="tx1"/>
                  </w14:solidFill>
                </w14:textFill>
              </w:rPr>
            </w:pPr>
            <w:r>
              <w:rPr>
                <w:rFonts w:hint="eastAsia" w:ascii="仿宋" w:hAnsi="仿宋" w:eastAsia="仿宋" w:cs="仿宋"/>
                <w:bCs/>
                <w:color w:val="000000" w:themeColor="text1"/>
                <w:sz w:val="30"/>
                <w:szCs w:val="30"/>
                <w14:textFill>
                  <w14:solidFill>
                    <w14:schemeClr w14:val="tx1"/>
                  </w14:solidFill>
                </w14:textFill>
              </w:rPr>
              <w:t>职务</w:t>
            </w:r>
          </w:p>
        </w:tc>
        <w:tc>
          <w:tcPr>
            <w:tcW w:w="907" w:type="dxa"/>
            <w:tcBorders>
              <w:top w:val="single" w:color="auto" w:sz="4" w:space="0"/>
              <w:left w:val="single" w:color="auto" w:sz="4" w:space="0"/>
              <w:bottom w:val="single" w:color="auto" w:sz="4" w:space="0"/>
              <w:right w:val="single" w:color="auto" w:sz="4" w:space="0"/>
            </w:tcBorders>
            <w:vAlign w:val="center"/>
          </w:tcPr>
          <w:p>
            <w:pPr>
              <w:tabs>
                <w:tab w:val="left" w:pos="1680"/>
              </w:tabs>
              <w:jc w:val="center"/>
              <w:rPr>
                <w:rFonts w:hint="eastAsia" w:ascii="仿宋" w:hAnsi="仿宋" w:eastAsia="仿宋" w:cs="仿宋"/>
                <w:bCs/>
                <w:color w:val="000000" w:themeColor="text1"/>
                <w:sz w:val="30"/>
                <w:szCs w:val="30"/>
                <w14:textFill>
                  <w14:solidFill>
                    <w14:schemeClr w14:val="tx1"/>
                  </w14:solidFill>
                </w14:textFill>
              </w:rPr>
            </w:pPr>
            <w:r>
              <w:rPr>
                <w:rFonts w:hint="eastAsia" w:ascii="仿宋" w:hAnsi="仿宋" w:eastAsia="仿宋" w:cs="仿宋"/>
                <w:bCs/>
                <w:color w:val="000000" w:themeColor="text1"/>
                <w:sz w:val="30"/>
                <w:szCs w:val="30"/>
                <w14:textFill>
                  <w14:solidFill>
                    <w14:schemeClr w14:val="tx1"/>
                  </w14:solidFill>
                </w14:textFill>
              </w:rPr>
              <w:t>性别</w:t>
            </w:r>
          </w:p>
        </w:tc>
        <w:tc>
          <w:tcPr>
            <w:tcW w:w="953" w:type="dxa"/>
            <w:tcBorders>
              <w:top w:val="single" w:color="auto" w:sz="4" w:space="0"/>
              <w:left w:val="single" w:color="auto" w:sz="4" w:space="0"/>
              <w:bottom w:val="single" w:color="auto" w:sz="4" w:space="0"/>
              <w:right w:val="single" w:color="auto" w:sz="4" w:space="0"/>
            </w:tcBorders>
            <w:vAlign w:val="center"/>
          </w:tcPr>
          <w:p>
            <w:pPr>
              <w:tabs>
                <w:tab w:val="left" w:pos="1680"/>
              </w:tabs>
              <w:jc w:val="center"/>
              <w:rPr>
                <w:rFonts w:hint="eastAsia" w:ascii="仿宋" w:hAnsi="仿宋" w:eastAsia="仿宋" w:cs="仿宋"/>
                <w:bCs/>
                <w:color w:val="000000" w:themeColor="text1"/>
                <w:sz w:val="30"/>
                <w:szCs w:val="30"/>
                <w14:textFill>
                  <w14:solidFill>
                    <w14:schemeClr w14:val="tx1"/>
                  </w14:solidFill>
                </w14:textFill>
              </w:rPr>
            </w:pPr>
            <w:r>
              <w:rPr>
                <w:rFonts w:hint="eastAsia" w:ascii="仿宋" w:hAnsi="仿宋" w:eastAsia="仿宋" w:cs="仿宋"/>
                <w:bCs/>
                <w:color w:val="000000" w:themeColor="text1"/>
                <w:sz w:val="30"/>
                <w:szCs w:val="30"/>
                <w14:textFill>
                  <w14:solidFill>
                    <w14:schemeClr w14:val="tx1"/>
                  </w14:solidFill>
                </w14:textFill>
              </w:rPr>
              <w:t>民族</w:t>
            </w:r>
          </w:p>
        </w:tc>
        <w:tc>
          <w:tcPr>
            <w:tcW w:w="2655" w:type="dxa"/>
            <w:tcBorders>
              <w:top w:val="single" w:color="auto" w:sz="4" w:space="0"/>
              <w:left w:val="single" w:color="auto" w:sz="4" w:space="0"/>
              <w:bottom w:val="single" w:color="auto" w:sz="4" w:space="0"/>
              <w:right w:val="single" w:color="auto" w:sz="4" w:space="0"/>
            </w:tcBorders>
            <w:vAlign w:val="center"/>
          </w:tcPr>
          <w:p>
            <w:pPr>
              <w:tabs>
                <w:tab w:val="left" w:pos="1680"/>
              </w:tabs>
              <w:jc w:val="center"/>
              <w:rPr>
                <w:rFonts w:hint="eastAsia" w:ascii="仿宋" w:hAnsi="仿宋" w:eastAsia="仿宋" w:cs="仿宋"/>
                <w:bCs/>
                <w:color w:val="000000" w:themeColor="text1"/>
                <w:sz w:val="30"/>
                <w:szCs w:val="30"/>
                <w14:textFill>
                  <w14:solidFill>
                    <w14:schemeClr w14:val="tx1"/>
                  </w14:solidFill>
                </w14:textFill>
              </w:rPr>
            </w:pPr>
            <w:r>
              <w:rPr>
                <w:rFonts w:hint="eastAsia" w:ascii="仿宋" w:hAnsi="仿宋" w:eastAsia="仿宋" w:cs="仿宋"/>
                <w:bCs/>
                <w:color w:val="000000" w:themeColor="text1"/>
                <w:sz w:val="30"/>
                <w:szCs w:val="30"/>
                <w14:textFill>
                  <w14:solidFill>
                    <w14:schemeClr w14:val="tx1"/>
                  </w14:solidFill>
                </w14:textFill>
              </w:rPr>
              <w:t>移动电话</w:t>
            </w:r>
          </w:p>
        </w:tc>
        <w:tc>
          <w:tcPr>
            <w:tcW w:w="2885" w:type="dxa"/>
            <w:gridSpan w:val="2"/>
            <w:tcBorders>
              <w:top w:val="single" w:color="auto" w:sz="4" w:space="0"/>
              <w:left w:val="single" w:color="auto" w:sz="4" w:space="0"/>
              <w:bottom w:val="single" w:color="auto" w:sz="4" w:space="0"/>
              <w:right w:val="single" w:color="auto" w:sz="4" w:space="0"/>
            </w:tcBorders>
            <w:vAlign w:val="center"/>
          </w:tcPr>
          <w:p>
            <w:pPr>
              <w:tabs>
                <w:tab w:val="left" w:pos="1680"/>
              </w:tabs>
              <w:jc w:val="center"/>
              <w:rPr>
                <w:rFonts w:hint="eastAsia" w:ascii="仿宋" w:hAnsi="仿宋" w:eastAsia="仿宋" w:cs="仿宋"/>
                <w:bCs/>
                <w:color w:val="000000" w:themeColor="text1"/>
                <w:sz w:val="30"/>
                <w:szCs w:val="30"/>
                <w14:textFill>
                  <w14:solidFill>
                    <w14:schemeClr w14:val="tx1"/>
                  </w14:solidFill>
                </w14:textFill>
              </w:rPr>
            </w:pPr>
            <w:r>
              <w:rPr>
                <w:rFonts w:hint="eastAsia" w:ascii="仿宋" w:hAnsi="仿宋" w:eastAsia="仿宋" w:cs="仿宋"/>
                <w:bCs/>
                <w:color w:val="000000" w:themeColor="text1"/>
                <w:sz w:val="30"/>
                <w:szCs w:val="30"/>
                <w14:textFill>
                  <w14:solidFill>
                    <w14:schemeClr w14:val="tx1"/>
                  </w14:solidFill>
                </w14:textFill>
              </w:rPr>
              <w:t>邮箱</w:t>
            </w:r>
          </w:p>
        </w:tc>
        <w:tc>
          <w:tcPr>
            <w:tcW w:w="2914" w:type="dxa"/>
            <w:tcBorders>
              <w:top w:val="single" w:color="auto" w:sz="4" w:space="0"/>
              <w:left w:val="single" w:color="auto" w:sz="4" w:space="0"/>
              <w:bottom w:val="single" w:color="auto" w:sz="4" w:space="0"/>
              <w:right w:val="single" w:color="auto" w:sz="4" w:space="0"/>
            </w:tcBorders>
            <w:vAlign w:val="center"/>
          </w:tcPr>
          <w:p>
            <w:pPr>
              <w:tabs>
                <w:tab w:val="left" w:pos="1680"/>
              </w:tabs>
              <w:jc w:val="center"/>
              <w:rPr>
                <w:rFonts w:hint="eastAsia" w:ascii="仿宋" w:hAnsi="仿宋" w:eastAsia="仿宋" w:cs="仿宋"/>
                <w:bCs/>
                <w:color w:val="000000" w:themeColor="text1"/>
                <w:sz w:val="30"/>
                <w:szCs w:val="30"/>
                <w14:textFill>
                  <w14:solidFill>
                    <w14:schemeClr w14:val="tx1"/>
                  </w14:solidFill>
                </w14:textFill>
              </w:rPr>
            </w:pPr>
            <w:r>
              <w:rPr>
                <w:rFonts w:hint="eastAsia" w:ascii="仿宋" w:hAnsi="仿宋" w:eastAsia="仿宋" w:cs="仿宋"/>
                <w:bCs/>
                <w:color w:val="000000" w:themeColor="text1"/>
                <w:sz w:val="30"/>
                <w:szCs w:val="30"/>
                <w14:textFill>
                  <w14:solidFill>
                    <w14:schemeClr w14:val="tx1"/>
                  </w14:solidFill>
                </w14:textFill>
              </w:rPr>
              <w:t>抵</w:t>
            </w:r>
            <w:r>
              <w:rPr>
                <w:rFonts w:hint="eastAsia" w:ascii="仿宋" w:hAnsi="仿宋" w:eastAsia="仿宋" w:cs="仿宋"/>
                <w:bCs/>
                <w:color w:val="000000" w:themeColor="text1"/>
                <w:sz w:val="30"/>
                <w:szCs w:val="30"/>
                <w:lang w:eastAsia="zh-CN"/>
                <w14:textFill>
                  <w14:solidFill>
                    <w14:schemeClr w14:val="tx1"/>
                  </w14:solidFill>
                </w14:textFill>
              </w:rPr>
              <w:t>青</w:t>
            </w:r>
            <w:r>
              <w:rPr>
                <w:rFonts w:hint="eastAsia" w:ascii="仿宋" w:hAnsi="仿宋" w:eastAsia="仿宋" w:cs="仿宋"/>
                <w:bCs/>
                <w:color w:val="000000" w:themeColor="text1"/>
                <w:sz w:val="30"/>
                <w:szCs w:val="30"/>
                <w14:textFill>
                  <w14:solidFill>
                    <w14:schemeClr w14:val="tx1"/>
                  </w14:solidFill>
                </w14:textFill>
              </w:rPr>
              <w:t>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exact"/>
          <w:jc w:val="center"/>
        </w:trPr>
        <w:tc>
          <w:tcPr>
            <w:tcW w:w="1552" w:type="dxa"/>
            <w:tcBorders>
              <w:top w:val="single" w:color="auto" w:sz="4" w:space="0"/>
              <w:left w:val="single" w:color="auto" w:sz="4" w:space="0"/>
              <w:bottom w:val="single" w:color="auto" w:sz="4" w:space="0"/>
              <w:right w:val="single" w:color="auto" w:sz="4" w:space="0"/>
            </w:tcBorders>
            <w:vAlign w:val="center"/>
          </w:tcPr>
          <w:p>
            <w:pPr>
              <w:tabs>
                <w:tab w:val="left" w:pos="1680"/>
              </w:tabs>
              <w:spacing w:line="400" w:lineRule="exact"/>
              <w:jc w:val="center"/>
              <w:rPr>
                <w:rFonts w:hint="eastAsia" w:ascii="仿宋" w:hAnsi="仿宋" w:eastAsia="仿宋" w:cs="仿宋"/>
                <w:b/>
                <w:bCs/>
                <w:color w:val="000000" w:themeColor="text1"/>
                <w:sz w:val="30"/>
                <w:szCs w:val="30"/>
                <w14:textFill>
                  <w14:solidFill>
                    <w14:schemeClr w14:val="tx1"/>
                  </w14:solidFill>
                </w14:textFill>
              </w:rPr>
            </w:pPr>
          </w:p>
        </w:tc>
        <w:tc>
          <w:tcPr>
            <w:tcW w:w="1834" w:type="dxa"/>
            <w:tcBorders>
              <w:top w:val="single" w:color="auto" w:sz="4" w:space="0"/>
              <w:left w:val="single" w:color="auto" w:sz="4" w:space="0"/>
              <w:bottom w:val="single" w:color="auto" w:sz="4" w:space="0"/>
              <w:right w:val="single" w:color="auto" w:sz="4" w:space="0"/>
            </w:tcBorders>
            <w:vAlign w:val="center"/>
          </w:tcPr>
          <w:p>
            <w:pPr>
              <w:tabs>
                <w:tab w:val="left" w:pos="1680"/>
              </w:tabs>
              <w:spacing w:line="400" w:lineRule="exact"/>
              <w:jc w:val="center"/>
              <w:rPr>
                <w:rFonts w:hint="eastAsia" w:ascii="仿宋" w:hAnsi="仿宋" w:eastAsia="仿宋" w:cs="仿宋"/>
                <w:b/>
                <w:bCs/>
                <w:color w:val="000000" w:themeColor="text1"/>
                <w:sz w:val="30"/>
                <w:szCs w:val="30"/>
                <w14:textFill>
                  <w14:solidFill>
                    <w14:schemeClr w14:val="tx1"/>
                  </w14:solidFill>
                </w14:textFill>
              </w:rPr>
            </w:pPr>
          </w:p>
        </w:tc>
        <w:tc>
          <w:tcPr>
            <w:tcW w:w="907" w:type="dxa"/>
            <w:tcBorders>
              <w:top w:val="single" w:color="auto" w:sz="4" w:space="0"/>
              <w:left w:val="single" w:color="auto" w:sz="4" w:space="0"/>
              <w:bottom w:val="single" w:color="auto" w:sz="4" w:space="0"/>
              <w:right w:val="single" w:color="auto" w:sz="4" w:space="0"/>
            </w:tcBorders>
            <w:vAlign w:val="center"/>
          </w:tcPr>
          <w:p>
            <w:pPr>
              <w:tabs>
                <w:tab w:val="left" w:pos="1680"/>
              </w:tabs>
              <w:spacing w:line="400" w:lineRule="exact"/>
              <w:jc w:val="center"/>
              <w:rPr>
                <w:rFonts w:hint="eastAsia" w:ascii="仿宋" w:hAnsi="仿宋" w:eastAsia="仿宋" w:cs="仿宋"/>
                <w:b/>
                <w:bCs/>
                <w:color w:val="000000" w:themeColor="text1"/>
                <w:sz w:val="30"/>
                <w:szCs w:val="30"/>
                <w14:textFill>
                  <w14:solidFill>
                    <w14:schemeClr w14:val="tx1"/>
                  </w14:solidFill>
                </w14:textFill>
              </w:rPr>
            </w:pPr>
          </w:p>
        </w:tc>
        <w:tc>
          <w:tcPr>
            <w:tcW w:w="953" w:type="dxa"/>
            <w:tcBorders>
              <w:top w:val="single" w:color="auto" w:sz="4" w:space="0"/>
              <w:left w:val="single" w:color="auto" w:sz="4" w:space="0"/>
              <w:bottom w:val="single" w:color="auto" w:sz="4" w:space="0"/>
              <w:right w:val="single" w:color="auto" w:sz="4" w:space="0"/>
            </w:tcBorders>
            <w:vAlign w:val="center"/>
          </w:tcPr>
          <w:p>
            <w:pPr>
              <w:tabs>
                <w:tab w:val="left" w:pos="1680"/>
              </w:tabs>
              <w:spacing w:line="400" w:lineRule="exact"/>
              <w:jc w:val="center"/>
              <w:rPr>
                <w:rFonts w:hint="eastAsia" w:ascii="仿宋" w:hAnsi="仿宋" w:eastAsia="仿宋" w:cs="仿宋"/>
                <w:b/>
                <w:bCs/>
                <w:color w:val="000000" w:themeColor="text1"/>
                <w:sz w:val="30"/>
                <w:szCs w:val="30"/>
                <w14:textFill>
                  <w14:solidFill>
                    <w14:schemeClr w14:val="tx1"/>
                  </w14:solidFill>
                </w14:textFill>
              </w:rPr>
            </w:pPr>
          </w:p>
        </w:tc>
        <w:tc>
          <w:tcPr>
            <w:tcW w:w="2655" w:type="dxa"/>
            <w:tcBorders>
              <w:top w:val="single" w:color="auto" w:sz="4" w:space="0"/>
              <w:left w:val="single" w:color="auto" w:sz="4" w:space="0"/>
              <w:bottom w:val="single" w:color="auto" w:sz="4" w:space="0"/>
              <w:right w:val="single" w:color="auto" w:sz="4" w:space="0"/>
            </w:tcBorders>
            <w:vAlign w:val="center"/>
          </w:tcPr>
          <w:p>
            <w:pPr>
              <w:tabs>
                <w:tab w:val="left" w:pos="1680"/>
              </w:tabs>
              <w:spacing w:line="400" w:lineRule="exact"/>
              <w:jc w:val="center"/>
              <w:rPr>
                <w:rFonts w:hint="eastAsia" w:ascii="仿宋" w:hAnsi="仿宋" w:eastAsia="仿宋" w:cs="仿宋"/>
                <w:b/>
                <w:bCs/>
                <w:color w:val="000000" w:themeColor="text1"/>
                <w:sz w:val="30"/>
                <w:szCs w:val="30"/>
                <w14:textFill>
                  <w14:solidFill>
                    <w14:schemeClr w14:val="tx1"/>
                  </w14:solidFill>
                </w14:textFill>
              </w:rPr>
            </w:pPr>
          </w:p>
        </w:tc>
        <w:tc>
          <w:tcPr>
            <w:tcW w:w="2885" w:type="dxa"/>
            <w:gridSpan w:val="2"/>
            <w:tcBorders>
              <w:top w:val="single" w:color="auto" w:sz="4" w:space="0"/>
              <w:left w:val="single" w:color="auto" w:sz="4" w:space="0"/>
              <w:bottom w:val="single" w:color="auto" w:sz="4" w:space="0"/>
              <w:right w:val="single" w:color="auto" w:sz="4" w:space="0"/>
            </w:tcBorders>
            <w:vAlign w:val="center"/>
          </w:tcPr>
          <w:p>
            <w:pPr>
              <w:tabs>
                <w:tab w:val="left" w:pos="1680"/>
              </w:tabs>
              <w:spacing w:line="400" w:lineRule="exact"/>
              <w:jc w:val="center"/>
              <w:rPr>
                <w:rFonts w:hint="eastAsia" w:ascii="仿宋" w:hAnsi="仿宋" w:eastAsia="仿宋" w:cs="仿宋"/>
                <w:b/>
                <w:bCs/>
                <w:color w:val="000000" w:themeColor="text1"/>
                <w:w w:val="80"/>
                <w:sz w:val="30"/>
                <w:szCs w:val="30"/>
                <w14:textFill>
                  <w14:solidFill>
                    <w14:schemeClr w14:val="tx1"/>
                  </w14:solidFill>
                </w14:textFill>
              </w:rPr>
            </w:pPr>
          </w:p>
          <w:p>
            <w:pPr>
              <w:spacing w:line="360" w:lineRule="auto"/>
              <w:rPr>
                <w:rFonts w:hint="eastAsia" w:ascii="仿宋" w:hAnsi="仿宋" w:eastAsia="仿宋" w:cs="仿宋"/>
                <w:color w:val="000000" w:themeColor="text1"/>
                <w:kern w:val="0"/>
                <w:sz w:val="30"/>
                <w:szCs w:val="30"/>
                <w14:textFill>
                  <w14:solidFill>
                    <w14:schemeClr w14:val="tx1"/>
                  </w14:solidFill>
                </w14:textFill>
              </w:rPr>
            </w:pPr>
            <w:r>
              <w:rPr>
                <w:rFonts w:hint="eastAsia" w:ascii="仿宋" w:hAnsi="仿宋" w:eastAsia="仿宋" w:cs="仿宋"/>
                <w:color w:val="000000" w:themeColor="text1"/>
                <w:kern w:val="0"/>
                <w:sz w:val="30"/>
                <w:szCs w:val="30"/>
                <w:u w:val="single"/>
                <w14:textFill>
                  <w14:solidFill>
                    <w14:schemeClr w14:val="tx1"/>
                  </w14:solidFill>
                </w14:textFill>
              </w:rPr>
              <w:t xml:space="preserve">      </w:t>
            </w:r>
          </w:p>
          <w:p>
            <w:pPr>
              <w:tabs>
                <w:tab w:val="left" w:pos="1680"/>
              </w:tabs>
              <w:spacing w:line="400" w:lineRule="exact"/>
              <w:jc w:val="center"/>
              <w:rPr>
                <w:rFonts w:hint="eastAsia" w:ascii="仿宋" w:hAnsi="仿宋" w:eastAsia="仿宋" w:cs="仿宋"/>
                <w:b/>
                <w:bCs/>
                <w:color w:val="000000" w:themeColor="text1"/>
                <w:sz w:val="30"/>
                <w:szCs w:val="30"/>
                <w14:textFill>
                  <w14:solidFill>
                    <w14:schemeClr w14:val="tx1"/>
                  </w14:solidFill>
                </w14:textFill>
              </w:rPr>
            </w:pPr>
          </w:p>
        </w:tc>
        <w:tc>
          <w:tcPr>
            <w:tcW w:w="2914" w:type="dxa"/>
            <w:tcBorders>
              <w:top w:val="single" w:color="auto" w:sz="4" w:space="0"/>
              <w:left w:val="single" w:color="auto" w:sz="4" w:space="0"/>
              <w:bottom w:val="single" w:color="auto" w:sz="4" w:space="0"/>
              <w:right w:val="single" w:color="auto" w:sz="4" w:space="0"/>
            </w:tcBorders>
            <w:vAlign w:val="center"/>
          </w:tcPr>
          <w:p>
            <w:pPr>
              <w:tabs>
                <w:tab w:val="left" w:pos="1680"/>
              </w:tabs>
              <w:spacing w:line="400" w:lineRule="exact"/>
              <w:jc w:val="center"/>
              <w:rPr>
                <w:rFonts w:hint="eastAsia" w:ascii="仿宋" w:hAnsi="仿宋" w:eastAsia="仿宋" w:cs="仿宋"/>
                <w:b/>
                <w:bCs/>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exact"/>
          <w:jc w:val="center"/>
        </w:trPr>
        <w:tc>
          <w:tcPr>
            <w:tcW w:w="1552" w:type="dxa"/>
            <w:tcBorders>
              <w:top w:val="single" w:color="auto" w:sz="4" w:space="0"/>
              <w:left w:val="single" w:color="auto" w:sz="4" w:space="0"/>
              <w:bottom w:val="single" w:color="auto" w:sz="4" w:space="0"/>
              <w:right w:val="single" w:color="auto" w:sz="4" w:space="0"/>
            </w:tcBorders>
            <w:vAlign w:val="center"/>
          </w:tcPr>
          <w:p>
            <w:pPr>
              <w:tabs>
                <w:tab w:val="left" w:pos="1680"/>
              </w:tabs>
              <w:jc w:val="center"/>
              <w:rPr>
                <w:rFonts w:hint="eastAsia" w:ascii="仿宋" w:hAnsi="仿宋" w:eastAsia="仿宋" w:cs="仿宋"/>
                <w:bCs/>
                <w:color w:val="000000" w:themeColor="text1"/>
                <w:sz w:val="30"/>
                <w:szCs w:val="30"/>
                <w14:textFill>
                  <w14:solidFill>
                    <w14:schemeClr w14:val="tx1"/>
                  </w14:solidFill>
                </w14:textFill>
              </w:rPr>
            </w:pPr>
          </w:p>
        </w:tc>
        <w:tc>
          <w:tcPr>
            <w:tcW w:w="1834" w:type="dxa"/>
            <w:tcBorders>
              <w:top w:val="single" w:color="auto" w:sz="4" w:space="0"/>
              <w:left w:val="single" w:color="auto" w:sz="4" w:space="0"/>
              <w:bottom w:val="single" w:color="auto" w:sz="4" w:space="0"/>
              <w:right w:val="single" w:color="auto" w:sz="4" w:space="0"/>
            </w:tcBorders>
            <w:vAlign w:val="center"/>
          </w:tcPr>
          <w:p>
            <w:pPr>
              <w:tabs>
                <w:tab w:val="left" w:pos="1680"/>
              </w:tabs>
              <w:jc w:val="center"/>
              <w:rPr>
                <w:rFonts w:hint="eastAsia" w:ascii="仿宋" w:hAnsi="仿宋" w:eastAsia="仿宋" w:cs="仿宋"/>
                <w:b/>
                <w:bCs/>
                <w:color w:val="000000" w:themeColor="text1"/>
                <w:sz w:val="30"/>
                <w:szCs w:val="30"/>
                <w14:textFill>
                  <w14:solidFill>
                    <w14:schemeClr w14:val="tx1"/>
                  </w14:solidFill>
                </w14:textFill>
              </w:rPr>
            </w:pPr>
          </w:p>
        </w:tc>
        <w:tc>
          <w:tcPr>
            <w:tcW w:w="907" w:type="dxa"/>
            <w:tcBorders>
              <w:top w:val="single" w:color="auto" w:sz="4" w:space="0"/>
              <w:left w:val="single" w:color="auto" w:sz="4" w:space="0"/>
              <w:bottom w:val="single" w:color="auto" w:sz="4" w:space="0"/>
              <w:right w:val="single" w:color="auto" w:sz="4" w:space="0"/>
            </w:tcBorders>
            <w:vAlign w:val="center"/>
          </w:tcPr>
          <w:p>
            <w:pPr>
              <w:tabs>
                <w:tab w:val="left" w:pos="1680"/>
              </w:tabs>
              <w:jc w:val="center"/>
              <w:rPr>
                <w:rFonts w:hint="eastAsia" w:ascii="仿宋" w:hAnsi="仿宋" w:eastAsia="仿宋" w:cs="仿宋"/>
                <w:b/>
                <w:bCs/>
                <w:color w:val="000000" w:themeColor="text1"/>
                <w:sz w:val="30"/>
                <w:szCs w:val="30"/>
                <w14:textFill>
                  <w14:solidFill>
                    <w14:schemeClr w14:val="tx1"/>
                  </w14:solidFill>
                </w14:textFill>
              </w:rPr>
            </w:pPr>
          </w:p>
        </w:tc>
        <w:tc>
          <w:tcPr>
            <w:tcW w:w="953" w:type="dxa"/>
            <w:tcBorders>
              <w:top w:val="single" w:color="auto" w:sz="4" w:space="0"/>
              <w:left w:val="single" w:color="auto" w:sz="4" w:space="0"/>
              <w:bottom w:val="single" w:color="auto" w:sz="4" w:space="0"/>
              <w:right w:val="single" w:color="auto" w:sz="4" w:space="0"/>
            </w:tcBorders>
            <w:vAlign w:val="center"/>
          </w:tcPr>
          <w:p>
            <w:pPr>
              <w:tabs>
                <w:tab w:val="left" w:pos="1680"/>
              </w:tabs>
              <w:jc w:val="center"/>
              <w:rPr>
                <w:rFonts w:hint="eastAsia" w:ascii="仿宋" w:hAnsi="仿宋" w:eastAsia="仿宋" w:cs="仿宋"/>
                <w:b/>
                <w:bCs/>
                <w:color w:val="000000" w:themeColor="text1"/>
                <w:sz w:val="30"/>
                <w:szCs w:val="30"/>
                <w14:textFill>
                  <w14:solidFill>
                    <w14:schemeClr w14:val="tx1"/>
                  </w14:solidFill>
                </w14:textFill>
              </w:rPr>
            </w:pPr>
          </w:p>
        </w:tc>
        <w:tc>
          <w:tcPr>
            <w:tcW w:w="2655" w:type="dxa"/>
            <w:tcBorders>
              <w:top w:val="single" w:color="auto" w:sz="4" w:space="0"/>
              <w:left w:val="single" w:color="auto" w:sz="4" w:space="0"/>
              <w:bottom w:val="single" w:color="auto" w:sz="4" w:space="0"/>
              <w:right w:val="single" w:color="auto" w:sz="4" w:space="0"/>
            </w:tcBorders>
            <w:vAlign w:val="center"/>
          </w:tcPr>
          <w:p>
            <w:pPr>
              <w:tabs>
                <w:tab w:val="left" w:pos="1680"/>
              </w:tabs>
              <w:jc w:val="center"/>
              <w:rPr>
                <w:rFonts w:hint="eastAsia" w:ascii="仿宋" w:hAnsi="仿宋" w:eastAsia="仿宋" w:cs="仿宋"/>
                <w:b/>
                <w:bCs/>
                <w:color w:val="000000" w:themeColor="text1"/>
                <w:sz w:val="30"/>
                <w:szCs w:val="30"/>
                <w14:textFill>
                  <w14:solidFill>
                    <w14:schemeClr w14:val="tx1"/>
                  </w14:solidFill>
                </w14:textFill>
              </w:rPr>
            </w:pPr>
          </w:p>
        </w:tc>
        <w:tc>
          <w:tcPr>
            <w:tcW w:w="2885" w:type="dxa"/>
            <w:gridSpan w:val="2"/>
            <w:tcBorders>
              <w:top w:val="single" w:color="auto" w:sz="4" w:space="0"/>
              <w:left w:val="single" w:color="auto" w:sz="4" w:space="0"/>
              <w:bottom w:val="single" w:color="auto" w:sz="4" w:space="0"/>
              <w:right w:val="single" w:color="auto" w:sz="4" w:space="0"/>
            </w:tcBorders>
            <w:vAlign w:val="center"/>
          </w:tcPr>
          <w:p>
            <w:pPr>
              <w:tabs>
                <w:tab w:val="left" w:pos="1680"/>
              </w:tabs>
              <w:jc w:val="center"/>
              <w:rPr>
                <w:rFonts w:hint="eastAsia" w:ascii="仿宋" w:hAnsi="仿宋" w:eastAsia="仿宋" w:cs="仿宋"/>
                <w:b/>
                <w:bCs/>
                <w:color w:val="000000" w:themeColor="text1"/>
                <w:sz w:val="30"/>
                <w:szCs w:val="30"/>
                <w14:textFill>
                  <w14:solidFill>
                    <w14:schemeClr w14:val="tx1"/>
                  </w14:solidFill>
                </w14:textFill>
              </w:rPr>
            </w:pPr>
          </w:p>
        </w:tc>
        <w:tc>
          <w:tcPr>
            <w:tcW w:w="2914"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000000" w:themeColor="text1"/>
                <w:kern w:val="0"/>
                <w:sz w:val="30"/>
                <w:szCs w:val="30"/>
                <w14:textFill>
                  <w14:solidFill>
                    <w14:schemeClr w14:val="tx1"/>
                  </w14:solidFill>
                </w14:textFill>
              </w:rPr>
            </w:pPr>
          </w:p>
          <w:p>
            <w:pPr>
              <w:tabs>
                <w:tab w:val="left" w:pos="1680"/>
              </w:tabs>
              <w:jc w:val="center"/>
              <w:rPr>
                <w:rFonts w:hint="eastAsia" w:ascii="仿宋" w:hAnsi="仿宋" w:eastAsia="仿宋" w:cs="仿宋"/>
                <w:b/>
                <w:bCs/>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13700" w:type="dxa"/>
            <w:gridSpan w:val="8"/>
            <w:tcBorders>
              <w:top w:val="single" w:color="auto" w:sz="4" w:space="0"/>
              <w:left w:val="single" w:color="auto" w:sz="4" w:space="0"/>
              <w:bottom w:val="single" w:color="auto" w:sz="4" w:space="0"/>
              <w:right w:val="single" w:color="auto" w:sz="4" w:space="0"/>
            </w:tcBorders>
            <w:vAlign w:val="center"/>
          </w:tcPr>
          <w:p>
            <w:pPr>
              <w:tabs>
                <w:tab w:val="left" w:pos="1680"/>
              </w:tabs>
              <w:jc w:val="left"/>
              <w:rPr>
                <w:rFonts w:hint="eastAsia" w:ascii="仿宋" w:hAnsi="仿宋" w:eastAsia="仿宋" w:cs="仿宋"/>
                <w:b/>
                <w:bCs/>
                <w:color w:val="000000" w:themeColor="text1"/>
                <w:sz w:val="30"/>
                <w:szCs w:val="30"/>
                <w:lang w:val="en-US" w:eastAsia="zh-CN"/>
                <w14:textFill>
                  <w14:solidFill>
                    <w14:schemeClr w14:val="tx1"/>
                  </w14:solidFill>
                </w14:textFill>
              </w:rPr>
            </w:pPr>
            <w:r>
              <w:rPr>
                <w:rFonts w:hint="eastAsia" w:ascii="仿宋" w:hAnsi="仿宋" w:eastAsia="仿宋" w:cs="仿宋"/>
                <w:color w:val="000000" w:themeColor="text1"/>
                <w:sz w:val="30"/>
                <w:szCs w:val="30"/>
                <w:lang w:val="en-US" w:eastAsia="zh-CN"/>
                <w14:textFill>
                  <w14:solidFill>
                    <w14:schemeClr w14:val="tx1"/>
                  </w14:solidFill>
                </w14:textFill>
              </w:rPr>
              <w:t>10</w:t>
            </w:r>
            <w:r>
              <w:rPr>
                <w:rFonts w:hint="eastAsia" w:ascii="仿宋" w:hAnsi="仿宋" w:eastAsia="仿宋" w:cs="仿宋"/>
                <w:color w:val="000000" w:themeColor="text1"/>
                <w:sz w:val="30"/>
                <w:szCs w:val="30"/>
                <w14:textFill>
                  <w14:solidFill>
                    <w14:schemeClr w14:val="tx1"/>
                  </w14:solidFill>
                </w14:textFill>
              </w:rPr>
              <w:t>月</w:t>
            </w:r>
            <w:r>
              <w:rPr>
                <w:rFonts w:hint="eastAsia" w:ascii="仿宋" w:hAnsi="仿宋" w:eastAsia="仿宋" w:cs="仿宋"/>
                <w:color w:val="000000" w:themeColor="text1"/>
                <w:sz w:val="30"/>
                <w:szCs w:val="30"/>
                <w:lang w:val="en-US" w:eastAsia="zh-CN"/>
                <w14:textFill>
                  <w14:solidFill>
                    <w14:schemeClr w14:val="tx1"/>
                  </w14:solidFill>
                </w14:textFill>
              </w:rPr>
              <w:t>20</w:t>
            </w:r>
            <w:r>
              <w:rPr>
                <w:rFonts w:hint="eastAsia" w:ascii="仿宋" w:hAnsi="仿宋" w:eastAsia="仿宋" w:cs="仿宋"/>
                <w:color w:val="000000" w:themeColor="text1"/>
                <w:sz w:val="30"/>
                <w:szCs w:val="30"/>
                <w14:textFill>
                  <w14:solidFill>
                    <w14:schemeClr w14:val="tx1"/>
                  </w14:solidFill>
                </w14:textFill>
              </w:rPr>
              <w:t>日</w:t>
            </w:r>
            <w:r>
              <w:rPr>
                <w:rFonts w:hint="eastAsia" w:ascii="仿宋" w:hAnsi="仿宋" w:eastAsia="仿宋" w:cs="仿宋"/>
                <w:color w:val="000000" w:themeColor="text1"/>
                <w:sz w:val="30"/>
                <w:szCs w:val="30"/>
                <w:lang w:eastAsia="zh-CN"/>
                <w14:textFill>
                  <w14:solidFill>
                    <w14:schemeClr w14:val="tx1"/>
                  </w14:solidFill>
                </w14:textFill>
              </w:rPr>
              <w:t>下午是否参加调研考察</w:t>
            </w:r>
            <w:r>
              <w:rPr>
                <w:rFonts w:hint="eastAsia" w:ascii="仿宋" w:hAnsi="仿宋" w:eastAsia="仿宋" w:cs="仿宋"/>
                <w:color w:val="000000" w:themeColor="text1"/>
                <w:sz w:val="30"/>
                <w:szCs w:val="30"/>
                <w:lang w:val="en-US" w:eastAsia="zh-CN"/>
                <w14:textFill>
                  <w14:solidFill>
                    <w14:schemeClr w14:val="tx1"/>
                  </w14:solidFill>
                </w14:textFill>
              </w:rPr>
              <w:t xml:space="preserve">   是 </w:t>
            </w:r>
            <w:r>
              <w:rPr>
                <w:rFonts w:hint="eastAsia" w:ascii="仿宋" w:hAnsi="仿宋" w:eastAsia="仿宋" w:cs="仿宋"/>
                <w:color w:val="000000" w:themeColor="text1"/>
                <w:sz w:val="30"/>
                <w:szCs w:val="30"/>
                <w:lang w:eastAsia="zh-CN"/>
                <w14:textFill>
                  <w14:solidFill>
                    <w14:schemeClr w14:val="tx1"/>
                  </w14:solidFill>
                </w14:textFill>
              </w:rPr>
              <w:t>□</w:t>
            </w:r>
            <w:r>
              <w:rPr>
                <w:rFonts w:hint="eastAsia" w:ascii="仿宋" w:hAnsi="仿宋" w:eastAsia="仿宋" w:cs="仿宋"/>
                <w:color w:val="000000" w:themeColor="text1"/>
                <w:sz w:val="30"/>
                <w:szCs w:val="30"/>
                <w:lang w:val="en-US" w:eastAsia="zh-CN"/>
                <w14:textFill>
                  <w14:solidFill>
                    <w14:schemeClr w14:val="tx1"/>
                  </w14:solidFill>
                </w14:textFill>
              </w:rPr>
              <w:t xml:space="preserve">    否 </w:t>
            </w:r>
            <w:r>
              <w:rPr>
                <w:rFonts w:hint="eastAsia" w:ascii="仿宋" w:hAnsi="仿宋" w:eastAsia="仿宋" w:cs="仿宋"/>
                <w:color w:val="000000" w:themeColor="text1"/>
                <w:sz w:val="30"/>
                <w:szCs w:val="30"/>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1552" w:type="dxa"/>
            <w:tcBorders>
              <w:top w:val="single" w:color="auto" w:sz="4" w:space="0"/>
              <w:left w:val="single" w:color="auto" w:sz="4" w:space="0"/>
              <w:bottom w:val="single" w:color="auto" w:sz="4" w:space="0"/>
              <w:right w:val="single" w:color="auto" w:sz="4" w:space="0"/>
            </w:tcBorders>
            <w:vAlign w:val="center"/>
          </w:tcPr>
          <w:p>
            <w:pPr>
              <w:tabs>
                <w:tab w:val="left" w:pos="1680"/>
              </w:tabs>
              <w:jc w:val="center"/>
              <w:rPr>
                <w:rFonts w:hint="eastAsia" w:ascii="仿宋" w:hAnsi="仿宋" w:eastAsia="仿宋" w:cs="仿宋"/>
                <w:bCs/>
                <w:color w:val="000000" w:themeColor="text1"/>
                <w:sz w:val="30"/>
                <w:szCs w:val="30"/>
                <w14:textFill>
                  <w14:solidFill>
                    <w14:schemeClr w14:val="tx1"/>
                  </w14:solidFill>
                </w14:textFill>
              </w:rPr>
            </w:pPr>
            <w:r>
              <w:rPr>
                <w:rFonts w:hint="eastAsia" w:ascii="仿宋" w:hAnsi="仿宋" w:eastAsia="仿宋" w:cs="仿宋"/>
                <w:bCs/>
                <w:color w:val="000000" w:themeColor="text1"/>
                <w:sz w:val="30"/>
                <w:szCs w:val="30"/>
                <w14:textFill>
                  <w14:solidFill>
                    <w14:schemeClr w14:val="tx1"/>
                  </w14:solidFill>
                </w14:textFill>
              </w:rPr>
              <w:t>备  注</w:t>
            </w:r>
          </w:p>
        </w:tc>
        <w:tc>
          <w:tcPr>
            <w:tcW w:w="12148" w:type="dxa"/>
            <w:gridSpan w:val="7"/>
            <w:tcBorders>
              <w:top w:val="single" w:color="auto" w:sz="4" w:space="0"/>
              <w:left w:val="single" w:color="auto" w:sz="4" w:space="0"/>
              <w:bottom w:val="single" w:color="auto" w:sz="4" w:space="0"/>
              <w:right w:val="single" w:color="auto" w:sz="4" w:space="0"/>
            </w:tcBorders>
            <w:vAlign w:val="center"/>
          </w:tcPr>
          <w:p>
            <w:pPr>
              <w:tabs>
                <w:tab w:val="left" w:pos="1680"/>
              </w:tabs>
              <w:rPr>
                <w:rFonts w:hint="eastAsia" w:ascii="仿宋" w:hAnsi="仿宋" w:eastAsia="仿宋" w:cs="仿宋"/>
                <w:bCs/>
                <w:color w:val="000000" w:themeColor="text1"/>
                <w:sz w:val="30"/>
                <w:szCs w:val="30"/>
                <w14:textFill>
                  <w14:solidFill>
                    <w14:schemeClr w14:val="tx1"/>
                  </w14:solidFill>
                </w14:textFill>
              </w:rPr>
            </w:pPr>
            <w:r>
              <w:rPr>
                <w:rFonts w:hint="eastAsia" w:ascii="仿宋" w:hAnsi="仿宋" w:eastAsia="仿宋" w:cs="仿宋"/>
                <w:bCs/>
                <w:color w:val="000000" w:themeColor="text1"/>
                <w:sz w:val="30"/>
                <w:szCs w:val="30"/>
                <w14:textFill>
                  <w14:solidFill>
                    <w14:schemeClr w14:val="tx1"/>
                  </w14:solidFill>
                </w14:textFill>
              </w:rPr>
              <w:t>此回执请务必于20</w:t>
            </w:r>
            <w:r>
              <w:rPr>
                <w:rFonts w:hint="eastAsia" w:ascii="仿宋" w:hAnsi="仿宋" w:eastAsia="仿宋" w:cs="仿宋"/>
                <w:bCs/>
                <w:color w:val="000000" w:themeColor="text1"/>
                <w:sz w:val="30"/>
                <w:szCs w:val="30"/>
                <w:lang w:val="en-US" w:eastAsia="zh-CN"/>
                <w14:textFill>
                  <w14:solidFill>
                    <w14:schemeClr w14:val="tx1"/>
                  </w14:solidFill>
                </w14:textFill>
              </w:rPr>
              <w:t>23</w:t>
            </w:r>
            <w:r>
              <w:rPr>
                <w:rFonts w:hint="eastAsia" w:ascii="仿宋" w:hAnsi="仿宋" w:eastAsia="仿宋" w:cs="仿宋"/>
                <w:bCs/>
                <w:color w:val="000000" w:themeColor="text1"/>
                <w:sz w:val="30"/>
                <w:szCs w:val="30"/>
                <w14:textFill>
                  <w14:solidFill>
                    <w14:schemeClr w14:val="tx1"/>
                  </w14:solidFill>
                </w14:textFill>
              </w:rPr>
              <w:t>年</w:t>
            </w:r>
            <w:r>
              <w:rPr>
                <w:rFonts w:hint="eastAsia" w:ascii="仿宋" w:hAnsi="仿宋" w:eastAsia="仿宋" w:cs="仿宋"/>
                <w:bCs/>
                <w:color w:val="000000" w:themeColor="text1"/>
                <w:sz w:val="30"/>
                <w:szCs w:val="30"/>
                <w:lang w:val="en-US" w:eastAsia="zh-CN"/>
                <w14:textFill>
                  <w14:solidFill>
                    <w14:schemeClr w14:val="tx1"/>
                  </w14:solidFill>
                </w14:textFill>
              </w:rPr>
              <w:t>10</w:t>
            </w:r>
            <w:r>
              <w:rPr>
                <w:rFonts w:hint="eastAsia" w:ascii="仿宋" w:hAnsi="仿宋" w:eastAsia="仿宋" w:cs="仿宋"/>
                <w:bCs/>
                <w:color w:val="000000" w:themeColor="text1"/>
                <w:sz w:val="30"/>
                <w:szCs w:val="30"/>
                <w14:textFill>
                  <w14:solidFill>
                    <w14:schemeClr w14:val="tx1"/>
                  </w14:solidFill>
                </w14:textFill>
              </w:rPr>
              <w:t>月</w:t>
            </w:r>
            <w:r>
              <w:rPr>
                <w:rFonts w:hint="eastAsia" w:ascii="仿宋" w:hAnsi="仿宋" w:eastAsia="仿宋" w:cs="仿宋"/>
                <w:bCs/>
                <w:color w:val="000000" w:themeColor="text1"/>
                <w:sz w:val="30"/>
                <w:szCs w:val="30"/>
                <w:lang w:val="en-US" w:eastAsia="zh-CN"/>
                <w14:textFill>
                  <w14:solidFill>
                    <w14:schemeClr w14:val="tx1"/>
                  </w14:solidFill>
                </w14:textFill>
              </w:rPr>
              <w:t>10</w:t>
            </w:r>
            <w:r>
              <w:rPr>
                <w:rFonts w:hint="eastAsia" w:ascii="仿宋" w:hAnsi="仿宋" w:eastAsia="仿宋" w:cs="仿宋"/>
                <w:bCs/>
                <w:color w:val="000000" w:themeColor="text1"/>
                <w:sz w:val="30"/>
                <w:szCs w:val="30"/>
                <w14:textFill>
                  <w14:solidFill>
                    <w14:schemeClr w14:val="tx1"/>
                  </w14:solidFill>
                </w14:textFill>
              </w:rPr>
              <w:t>日前发送至</w:t>
            </w:r>
            <w:r>
              <w:rPr>
                <w:rFonts w:hint="eastAsia" w:ascii="仿宋" w:hAnsi="仿宋" w:eastAsia="仿宋" w:cs="仿宋"/>
                <w:bCs/>
                <w:color w:val="000000" w:themeColor="text1"/>
                <w:sz w:val="30"/>
                <w:szCs w:val="30"/>
                <w:lang w:eastAsia="zh-CN"/>
                <w14:textFill>
                  <w14:solidFill>
                    <w14:schemeClr w14:val="tx1"/>
                  </w14:solidFill>
                </w14:textFill>
              </w:rPr>
              <w:t>报名邮箱并致电确认</w:t>
            </w:r>
            <w:r>
              <w:rPr>
                <w:rFonts w:hint="eastAsia" w:ascii="仿宋" w:hAnsi="仿宋" w:eastAsia="仿宋" w:cs="仿宋"/>
                <w:bCs/>
                <w:color w:val="000000" w:themeColor="text1"/>
                <w:sz w:val="30"/>
                <w:szCs w:val="30"/>
                <w14:textFill>
                  <w14:solidFill>
                    <w14:schemeClr w14:val="tx1"/>
                  </w14:solidFill>
                </w14:textFill>
              </w:rPr>
              <w:t>。</w:t>
            </w:r>
          </w:p>
        </w:tc>
      </w:tr>
    </w:tbl>
    <w:p>
      <w:pPr>
        <w:tabs>
          <w:tab w:val="left" w:pos="1680"/>
        </w:tabs>
        <w:rPr>
          <w:rFonts w:ascii="仿宋" w:hAnsi="仿宋" w:eastAsia="仿宋" w:cs="仿宋"/>
          <w:color w:val="000000" w:themeColor="text1"/>
          <w:sz w:val="30"/>
          <w:szCs w:val="30"/>
          <w14:textFill>
            <w14:solidFill>
              <w14:schemeClr w14:val="tx1"/>
            </w14:solidFill>
          </w14:textFill>
        </w:rPr>
        <w:sectPr>
          <w:pgSz w:w="16838" w:h="11906" w:orient="landscape"/>
          <w:pgMar w:top="1800" w:right="1440" w:bottom="1800" w:left="1440" w:header="851" w:footer="992" w:gutter="0"/>
          <w:cols w:space="425" w:num="1"/>
          <w:docGrid w:type="lines" w:linePitch="312" w:charSpace="0"/>
        </w:sectPr>
      </w:pPr>
    </w:p>
    <w:p>
      <w:pPr>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附件</w:t>
      </w:r>
      <w:r>
        <w:rPr>
          <w:rFonts w:hint="eastAsia" w:ascii="仿宋" w:hAnsi="仿宋" w:eastAsia="仿宋" w:cs="仿宋"/>
          <w:color w:val="000000" w:themeColor="text1"/>
          <w:sz w:val="28"/>
          <w:szCs w:val="28"/>
          <w:lang w:val="en-US" w:eastAsia="zh-CN"/>
          <w14:textFill>
            <w14:solidFill>
              <w14:schemeClr w14:val="tx1"/>
            </w14:solidFill>
          </w14:textFill>
        </w:rPr>
        <w:t>2</w:t>
      </w:r>
    </w:p>
    <w:p>
      <w:pPr>
        <w:spacing w:line="25" w:lineRule="atLeast"/>
        <w:jc w:val="center"/>
        <w:rPr>
          <w:rFonts w:hint="eastAsia"/>
          <w:b/>
          <w:color w:val="000000" w:themeColor="text1"/>
          <w:sz w:val="36"/>
          <w:szCs w:val="36"/>
          <w14:textFill>
            <w14:solidFill>
              <w14:schemeClr w14:val="tx1"/>
            </w14:solidFill>
          </w14:textFill>
        </w:rPr>
      </w:pPr>
      <w:r>
        <w:rPr>
          <w:rFonts w:hint="eastAsia"/>
          <w:b/>
          <w:color w:val="000000" w:themeColor="text1"/>
          <w:sz w:val="36"/>
          <w:szCs w:val="36"/>
          <w:lang w:eastAsia="zh-CN"/>
          <w14:textFill>
            <w14:solidFill>
              <w14:schemeClr w14:val="tx1"/>
            </w14:solidFill>
          </w14:textFill>
        </w:rPr>
        <w:t>全</w:t>
      </w:r>
      <w:r>
        <w:rPr>
          <w:rFonts w:hint="eastAsia"/>
          <w:b/>
          <w:color w:val="000000" w:themeColor="text1"/>
          <w:sz w:val="36"/>
          <w:szCs w:val="36"/>
          <w14:textFill>
            <w14:solidFill>
              <w14:schemeClr w14:val="tx1"/>
            </w14:solidFill>
          </w14:textFill>
        </w:rPr>
        <w:t>国纺织博物馆联盟</w:t>
      </w:r>
      <w:r>
        <w:rPr>
          <w:rFonts w:hint="eastAsia"/>
          <w:b/>
          <w:color w:val="000000" w:themeColor="text1"/>
          <w:sz w:val="36"/>
          <w:szCs w:val="36"/>
          <w:lang w:eastAsia="zh-CN"/>
          <w14:textFill>
            <w14:solidFill>
              <w14:schemeClr w14:val="tx1"/>
            </w14:solidFill>
          </w14:textFill>
        </w:rPr>
        <w:t>申请</w:t>
      </w:r>
      <w:r>
        <w:rPr>
          <w:rFonts w:hint="eastAsia"/>
          <w:b/>
          <w:color w:val="000000" w:themeColor="text1"/>
          <w:sz w:val="36"/>
          <w:szCs w:val="36"/>
          <w14:textFill>
            <w14:solidFill>
              <w14:schemeClr w14:val="tx1"/>
            </w14:solidFill>
          </w14:textFill>
        </w:rPr>
        <w:t>登记表</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1"/>
        <w:gridCol w:w="628"/>
        <w:gridCol w:w="1141"/>
        <w:gridCol w:w="922"/>
        <w:gridCol w:w="389"/>
        <w:gridCol w:w="43"/>
        <w:gridCol w:w="484"/>
        <w:gridCol w:w="634"/>
        <w:gridCol w:w="727"/>
        <w:gridCol w:w="48"/>
        <w:gridCol w:w="867"/>
        <w:gridCol w:w="760"/>
        <w:gridCol w:w="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809" w:type="dxa"/>
            <w:gridSpan w:val="2"/>
            <w:tcBorders>
              <w:top w:val="single" w:color="auto" w:sz="4" w:space="0"/>
              <w:left w:val="single" w:color="auto" w:sz="4" w:space="0"/>
              <w:bottom w:val="single" w:color="auto" w:sz="4" w:space="0"/>
              <w:right w:val="single" w:color="auto" w:sz="4" w:space="0"/>
            </w:tcBorders>
            <w:vAlign w:val="center"/>
          </w:tcPr>
          <w:p>
            <w:pPr>
              <w:spacing w:line="25" w:lineRule="atLeast"/>
              <w:jc w:val="center"/>
              <w:rPr>
                <w:rFonts w:hint="eastAsia" w:ascii="仿宋" w:hAnsi="仿宋" w:eastAsia="仿宋" w:cs="仿宋"/>
                <w:b w:val="0"/>
                <w:bCs/>
                <w:color w:val="000000" w:themeColor="text1"/>
                <w:sz w:val="24"/>
                <w:szCs w:val="24"/>
                <w14:textFill>
                  <w14:solidFill>
                    <w14:schemeClr w14:val="tx1"/>
                  </w14:solidFill>
                </w14:textFill>
              </w:rPr>
            </w:pPr>
            <w:r>
              <w:rPr>
                <w:rFonts w:hint="eastAsia" w:ascii="仿宋" w:hAnsi="仿宋" w:eastAsia="仿宋" w:cs="仿宋"/>
                <w:b w:val="0"/>
                <w:bCs/>
                <w:color w:val="000000" w:themeColor="text1"/>
                <w:sz w:val="24"/>
                <w14:textFill>
                  <w14:solidFill>
                    <w14:schemeClr w14:val="tx1"/>
                  </w14:solidFill>
                </w14:textFill>
              </w:rPr>
              <w:t>单 位 名 称</w:t>
            </w:r>
          </w:p>
        </w:tc>
        <w:tc>
          <w:tcPr>
            <w:tcW w:w="6713" w:type="dxa"/>
            <w:gridSpan w:val="11"/>
            <w:tcBorders>
              <w:top w:val="single" w:color="auto" w:sz="4" w:space="0"/>
              <w:left w:val="single" w:color="auto" w:sz="4" w:space="0"/>
              <w:bottom w:val="single" w:color="auto" w:sz="4" w:space="0"/>
              <w:right w:val="single" w:color="auto" w:sz="4" w:space="0"/>
            </w:tcBorders>
            <w:vAlign w:val="center"/>
          </w:tcPr>
          <w:p>
            <w:pPr>
              <w:spacing w:line="25"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1809" w:type="dxa"/>
            <w:gridSpan w:val="2"/>
            <w:tcBorders>
              <w:top w:val="single" w:color="auto" w:sz="4" w:space="0"/>
              <w:left w:val="single" w:color="auto" w:sz="4" w:space="0"/>
              <w:bottom w:val="single" w:color="auto" w:sz="4" w:space="0"/>
              <w:right w:val="single" w:color="auto" w:sz="4" w:space="0"/>
            </w:tcBorders>
            <w:vAlign w:val="center"/>
          </w:tcPr>
          <w:p>
            <w:pPr>
              <w:spacing w:line="25" w:lineRule="atLeast"/>
              <w:jc w:val="center"/>
              <w:rPr>
                <w:rFonts w:hint="eastAsia" w:ascii="仿宋" w:hAnsi="仿宋" w:eastAsia="仿宋" w:cs="仿宋"/>
                <w:b w:val="0"/>
                <w:bCs/>
                <w:color w:val="000000" w:themeColor="text1"/>
                <w:sz w:val="24"/>
                <w:lang w:eastAsia="zh-CN"/>
                <w14:textFill>
                  <w14:solidFill>
                    <w14:schemeClr w14:val="tx1"/>
                  </w14:solidFill>
                </w14:textFill>
              </w:rPr>
            </w:pPr>
            <w:r>
              <w:rPr>
                <w:rFonts w:hint="eastAsia" w:ascii="仿宋" w:hAnsi="仿宋" w:eastAsia="仿宋" w:cs="仿宋"/>
                <w:b w:val="0"/>
                <w:bCs/>
                <w:color w:val="000000" w:themeColor="text1"/>
                <w:sz w:val="24"/>
                <w:lang w:eastAsia="zh-CN"/>
                <w14:textFill>
                  <w14:solidFill>
                    <w14:schemeClr w14:val="tx1"/>
                  </w14:solidFill>
                </w14:textFill>
              </w:rPr>
              <w:t>类别</w:t>
            </w:r>
          </w:p>
        </w:tc>
        <w:tc>
          <w:tcPr>
            <w:tcW w:w="6713" w:type="dxa"/>
            <w:gridSpan w:val="11"/>
            <w:tcBorders>
              <w:top w:val="single" w:color="auto" w:sz="4" w:space="0"/>
              <w:left w:val="single" w:color="auto" w:sz="4" w:space="0"/>
              <w:bottom w:val="single" w:color="auto" w:sz="4" w:space="0"/>
              <w:right w:val="single" w:color="auto" w:sz="4" w:space="0"/>
            </w:tcBorders>
            <w:vAlign w:val="center"/>
          </w:tcPr>
          <w:p>
            <w:pPr>
              <w:spacing w:line="25" w:lineRule="atLeast"/>
              <w:jc w:val="both"/>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博物馆□</w:t>
            </w:r>
            <w:r>
              <w:rPr>
                <w:rFonts w:hint="eastAsia" w:ascii="仿宋" w:hAnsi="仿宋" w:eastAsia="仿宋" w:cs="仿宋"/>
                <w:color w:val="000000" w:themeColor="text1"/>
                <w:sz w:val="24"/>
                <w:lang w:val="en-US" w:eastAsia="zh-CN"/>
                <w14:textFill>
                  <w14:solidFill>
                    <w14:schemeClr w14:val="tx1"/>
                  </w14:solidFill>
                </w14:textFill>
              </w:rPr>
              <w:t xml:space="preserve">  纪念馆</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 xml:space="preserve">  文创园</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 xml:space="preserve">  研学旅游</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 xml:space="preserve">  工业遗产</w:t>
            </w:r>
            <w:r>
              <w:rPr>
                <w:rFonts w:hint="eastAsia" w:ascii="仿宋" w:hAnsi="仿宋" w:eastAsia="仿宋" w:cs="仿宋"/>
                <w:color w:val="000000" w:themeColor="text1"/>
                <w:sz w:val="24"/>
                <w:lang w:eastAsia="zh-CN"/>
                <w14:textFill>
                  <w14:solidFill>
                    <w14:schemeClr w14:val="tx1"/>
                  </w14:solidFill>
                </w14:textFill>
              </w:rPr>
              <w:t>□</w:t>
            </w:r>
          </w:p>
          <w:p>
            <w:pPr>
              <w:spacing w:line="25" w:lineRule="atLeast"/>
              <w:jc w:val="both"/>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思想教育</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 xml:space="preserve">  </w:t>
            </w:r>
            <w:r>
              <w:rPr>
                <w:rFonts w:hint="eastAsia" w:ascii="仿宋" w:hAnsi="仿宋" w:eastAsia="仿宋" w:cs="仿宋"/>
                <w:color w:val="000000" w:themeColor="text1"/>
                <w:sz w:val="24"/>
                <w:lang w:eastAsia="zh-CN"/>
                <w14:textFill>
                  <w14:solidFill>
                    <w14:schemeClr w14:val="tx1"/>
                  </w14:solidFill>
                </w14:textFill>
              </w:rPr>
              <w:t>收藏修复□</w:t>
            </w:r>
            <w:r>
              <w:rPr>
                <w:rFonts w:hint="eastAsia" w:ascii="仿宋" w:hAnsi="仿宋" w:eastAsia="仿宋" w:cs="仿宋"/>
                <w:color w:val="000000" w:themeColor="text1"/>
                <w:sz w:val="24"/>
                <w:lang w:val="en-US" w:eastAsia="zh-CN"/>
                <w14:textFill>
                  <w14:solidFill>
                    <w14:schemeClr w14:val="tx1"/>
                  </w14:solidFill>
                </w14:textFill>
              </w:rPr>
              <w:t xml:space="preserve">  展陈设计</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 xml:space="preserve">  其他</w:t>
            </w:r>
            <w:r>
              <w:rPr>
                <w:rFonts w:hint="eastAsia" w:ascii="仿宋" w:hAnsi="仿宋" w:eastAsia="仿宋" w:cs="仿宋"/>
                <w:color w:val="000000" w:themeColor="text1"/>
                <w:sz w:val="24"/>
                <w:lang w:eastAsia="zh-CN"/>
                <w14:textFill>
                  <w14:solidFill>
                    <w14:schemeClr w14:val="tx1"/>
                  </w14:solidFill>
                </w14:textFill>
              </w:rPr>
              <w:t>□（请在□划√）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809" w:type="dxa"/>
            <w:gridSpan w:val="2"/>
            <w:tcBorders>
              <w:top w:val="single" w:color="auto" w:sz="4" w:space="0"/>
              <w:left w:val="single" w:color="auto" w:sz="4" w:space="0"/>
              <w:bottom w:val="single" w:color="auto" w:sz="4" w:space="0"/>
              <w:right w:val="single" w:color="auto" w:sz="4" w:space="0"/>
            </w:tcBorders>
            <w:vAlign w:val="center"/>
          </w:tcPr>
          <w:p>
            <w:pPr>
              <w:spacing w:line="25" w:lineRule="atLeast"/>
              <w:jc w:val="center"/>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单位性质</w:t>
            </w:r>
          </w:p>
        </w:tc>
        <w:tc>
          <w:tcPr>
            <w:tcW w:w="2495" w:type="dxa"/>
            <w:gridSpan w:val="4"/>
            <w:tcBorders>
              <w:top w:val="single" w:color="auto" w:sz="4" w:space="0"/>
              <w:left w:val="single" w:color="auto" w:sz="4" w:space="0"/>
              <w:bottom w:val="single" w:color="auto" w:sz="4" w:space="0"/>
              <w:right w:val="single" w:color="auto" w:sz="4" w:space="0"/>
            </w:tcBorders>
            <w:vAlign w:val="center"/>
          </w:tcPr>
          <w:p>
            <w:pPr>
              <w:spacing w:line="25" w:lineRule="atLeast"/>
              <w:jc w:val="both"/>
              <w:rPr>
                <w:rFonts w:hint="eastAsia" w:ascii="仿宋" w:hAnsi="仿宋" w:eastAsia="仿宋" w:cs="仿宋"/>
                <w:color w:val="000000" w:themeColor="text1"/>
                <w:sz w:val="24"/>
                <w:lang w:eastAsia="zh-CN"/>
                <w14:textFill>
                  <w14:solidFill>
                    <w14:schemeClr w14:val="tx1"/>
                  </w14:solidFill>
                </w14:textFill>
              </w:rPr>
            </w:pPr>
          </w:p>
        </w:tc>
        <w:tc>
          <w:tcPr>
            <w:tcW w:w="1845" w:type="dxa"/>
            <w:gridSpan w:val="3"/>
            <w:tcBorders>
              <w:top w:val="single" w:color="auto" w:sz="4" w:space="0"/>
              <w:left w:val="single" w:color="auto" w:sz="4" w:space="0"/>
              <w:bottom w:val="single" w:color="auto" w:sz="4" w:space="0"/>
              <w:right w:val="single" w:color="auto" w:sz="4" w:space="0"/>
            </w:tcBorders>
            <w:vAlign w:val="center"/>
          </w:tcPr>
          <w:p>
            <w:pPr>
              <w:spacing w:line="25" w:lineRule="atLeast"/>
              <w:ind w:firstLine="240" w:firstLineChars="100"/>
              <w:jc w:val="both"/>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行政级别</w:t>
            </w:r>
          </w:p>
        </w:tc>
        <w:tc>
          <w:tcPr>
            <w:tcW w:w="2373" w:type="dxa"/>
            <w:gridSpan w:val="4"/>
            <w:tcBorders>
              <w:top w:val="single" w:color="auto" w:sz="4" w:space="0"/>
              <w:left w:val="single" w:color="auto" w:sz="4" w:space="0"/>
              <w:bottom w:val="single" w:color="auto" w:sz="4" w:space="0"/>
              <w:right w:val="single" w:color="auto" w:sz="4" w:space="0"/>
            </w:tcBorders>
            <w:vAlign w:val="center"/>
          </w:tcPr>
          <w:p>
            <w:pPr>
              <w:spacing w:line="25" w:lineRule="atLeast"/>
              <w:jc w:val="both"/>
              <w:rPr>
                <w:rFonts w:hint="eastAsia" w:ascii="仿宋" w:hAnsi="仿宋" w:eastAsia="仿宋" w:cs="仿宋"/>
                <w:color w:val="000000" w:themeColor="text1"/>
                <w:sz w:val="24"/>
                <w:lang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1809" w:type="dxa"/>
            <w:gridSpan w:val="2"/>
            <w:tcBorders>
              <w:top w:val="single" w:color="auto" w:sz="4" w:space="0"/>
              <w:left w:val="single" w:color="auto" w:sz="4" w:space="0"/>
              <w:bottom w:val="single" w:color="auto" w:sz="4" w:space="0"/>
              <w:right w:val="single" w:color="auto" w:sz="4" w:space="0"/>
            </w:tcBorders>
            <w:vAlign w:val="center"/>
          </w:tcPr>
          <w:p>
            <w:pPr>
              <w:spacing w:line="25" w:lineRule="atLeast"/>
              <w:jc w:val="center"/>
              <w:rPr>
                <w:rFonts w:hint="eastAsia" w:ascii="仿宋" w:hAnsi="仿宋" w:eastAsia="仿宋" w:cs="仿宋"/>
                <w:b w:val="0"/>
                <w:bCs/>
                <w:color w:val="000000" w:themeColor="text1"/>
                <w:sz w:val="24"/>
                <w:lang w:eastAsia="zh-CN"/>
                <w14:textFill>
                  <w14:solidFill>
                    <w14:schemeClr w14:val="tx1"/>
                  </w14:solidFill>
                </w14:textFill>
              </w:rPr>
            </w:pPr>
            <w:r>
              <w:rPr>
                <w:rFonts w:hint="eastAsia" w:ascii="仿宋" w:hAnsi="仿宋" w:eastAsia="仿宋" w:cs="仿宋"/>
                <w:b w:val="0"/>
                <w:bCs/>
                <w:color w:val="000000" w:themeColor="text1"/>
                <w:sz w:val="24"/>
                <w:lang w:eastAsia="zh-CN"/>
                <w14:textFill>
                  <w14:solidFill>
                    <w14:schemeClr w14:val="tx1"/>
                  </w14:solidFill>
                </w14:textFill>
              </w:rPr>
              <w:t>申请类别</w:t>
            </w:r>
          </w:p>
        </w:tc>
        <w:tc>
          <w:tcPr>
            <w:tcW w:w="6713" w:type="dxa"/>
            <w:gridSpan w:val="11"/>
            <w:tcBorders>
              <w:top w:val="single" w:color="auto" w:sz="4" w:space="0"/>
              <w:left w:val="single" w:color="auto" w:sz="4" w:space="0"/>
              <w:bottom w:val="single" w:color="auto" w:sz="4" w:space="0"/>
              <w:right w:val="single" w:color="auto" w:sz="4" w:space="0"/>
            </w:tcBorders>
            <w:vAlign w:val="center"/>
          </w:tcPr>
          <w:p>
            <w:pPr>
              <w:spacing w:line="25" w:lineRule="atLeast"/>
              <w:jc w:val="both"/>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 xml:space="preserve">理事单位□ </w:t>
            </w:r>
            <w:r>
              <w:rPr>
                <w:rFonts w:hint="eastAsia" w:ascii="仿宋" w:hAnsi="仿宋" w:eastAsia="仿宋" w:cs="仿宋"/>
                <w:color w:val="000000" w:themeColor="text1"/>
                <w:sz w:val="24"/>
                <w:lang w:val="en-US" w:eastAsia="zh-CN"/>
                <w14:textFill>
                  <w14:solidFill>
                    <w14:schemeClr w14:val="tx1"/>
                  </w14:solidFill>
                </w14:textFill>
              </w:rPr>
              <w:t xml:space="preserve"> </w:t>
            </w:r>
            <w:r>
              <w:rPr>
                <w:rFonts w:hint="eastAsia" w:ascii="仿宋" w:hAnsi="仿宋" w:eastAsia="仿宋" w:cs="仿宋"/>
                <w:color w:val="000000" w:themeColor="text1"/>
                <w:sz w:val="24"/>
                <w:lang w:eastAsia="zh-CN"/>
                <w14:textFill>
                  <w14:solidFill>
                    <w14:schemeClr w14:val="tx1"/>
                  </w14:solidFill>
                </w14:textFill>
              </w:rPr>
              <w:t>副理事长单位□ （请在□划√）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1181" w:type="dxa"/>
            <w:tcBorders>
              <w:top w:val="single" w:color="auto" w:sz="4" w:space="0"/>
              <w:left w:val="single" w:color="auto" w:sz="4" w:space="0"/>
              <w:bottom w:val="single" w:color="auto" w:sz="4" w:space="0"/>
              <w:right w:val="single" w:color="auto" w:sz="4" w:space="0"/>
            </w:tcBorders>
            <w:vAlign w:val="center"/>
          </w:tcPr>
          <w:p>
            <w:pPr>
              <w:spacing w:line="25"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负责人</w:t>
            </w:r>
          </w:p>
        </w:tc>
        <w:tc>
          <w:tcPr>
            <w:tcW w:w="3607" w:type="dxa"/>
            <w:gridSpan w:val="6"/>
            <w:tcBorders>
              <w:top w:val="single" w:color="auto" w:sz="4" w:space="0"/>
              <w:left w:val="single" w:color="auto" w:sz="4" w:space="0"/>
              <w:bottom w:val="single" w:color="auto" w:sz="4" w:space="0"/>
              <w:right w:val="single" w:color="auto" w:sz="4" w:space="0"/>
            </w:tcBorders>
            <w:vAlign w:val="center"/>
          </w:tcPr>
          <w:p>
            <w:pPr>
              <w:spacing w:line="25"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 </w:t>
            </w:r>
          </w:p>
        </w:tc>
        <w:tc>
          <w:tcPr>
            <w:tcW w:w="1409" w:type="dxa"/>
            <w:gridSpan w:val="3"/>
            <w:tcBorders>
              <w:top w:val="single" w:color="auto" w:sz="4" w:space="0"/>
              <w:left w:val="single" w:color="auto" w:sz="4" w:space="0"/>
              <w:bottom w:val="single" w:color="auto" w:sz="4" w:space="0"/>
              <w:right w:val="single" w:color="auto" w:sz="4" w:space="0"/>
            </w:tcBorders>
            <w:vAlign w:val="center"/>
          </w:tcPr>
          <w:p>
            <w:pPr>
              <w:spacing w:line="25"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联系人</w:t>
            </w:r>
          </w:p>
        </w:tc>
        <w:tc>
          <w:tcPr>
            <w:tcW w:w="2325" w:type="dxa"/>
            <w:gridSpan w:val="3"/>
            <w:tcBorders>
              <w:top w:val="single" w:color="auto" w:sz="4" w:space="0"/>
              <w:left w:val="single" w:color="auto" w:sz="4" w:space="0"/>
              <w:bottom w:val="single" w:color="auto" w:sz="4" w:space="0"/>
              <w:right w:val="single" w:color="auto" w:sz="4" w:space="0"/>
            </w:tcBorders>
            <w:vAlign w:val="center"/>
          </w:tcPr>
          <w:p>
            <w:pPr>
              <w:spacing w:line="25"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1" w:type="dxa"/>
            <w:tcBorders>
              <w:top w:val="single" w:color="auto" w:sz="4" w:space="0"/>
              <w:left w:val="single" w:color="auto" w:sz="4" w:space="0"/>
              <w:bottom w:val="single" w:color="auto" w:sz="4" w:space="0"/>
              <w:right w:val="single" w:color="auto" w:sz="4" w:space="0"/>
            </w:tcBorders>
            <w:vAlign w:val="center"/>
          </w:tcPr>
          <w:p>
            <w:pPr>
              <w:spacing w:line="25"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地 址</w:t>
            </w:r>
          </w:p>
        </w:tc>
        <w:tc>
          <w:tcPr>
            <w:tcW w:w="2691" w:type="dxa"/>
            <w:gridSpan w:val="3"/>
            <w:tcBorders>
              <w:top w:val="single" w:color="auto" w:sz="4" w:space="0"/>
              <w:left w:val="single" w:color="auto" w:sz="4" w:space="0"/>
              <w:bottom w:val="single" w:color="auto" w:sz="4" w:space="0"/>
              <w:right w:val="single" w:color="auto" w:sz="4" w:space="0"/>
            </w:tcBorders>
            <w:vAlign w:val="center"/>
          </w:tcPr>
          <w:p>
            <w:pPr>
              <w:spacing w:line="25"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 </w:t>
            </w:r>
          </w:p>
        </w:tc>
        <w:tc>
          <w:tcPr>
            <w:tcW w:w="916" w:type="dxa"/>
            <w:gridSpan w:val="3"/>
            <w:tcBorders>
              <w:top w:val="single" w:color="auto" w:sz="4" w:space="0"/>
              <w:left w:val="single" w:color="auto" w:sz="4" w:space="0"/>
              <w:bottom w:val="single" w:color="auto" w:sz="4" w:space="0"/>
              <w:right w:val="single" w:color="auto" w:sz="4" w:space="0"/>
            </w:tcBorders>
            <w:vAlign w:val="center"/>
          </w:tcPr>
          <w:p>
            <w:pPr>
              <w:spacing w:line="25"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电 话</w:t>
            </w:r>
          </w:p>
        </w:tc>
        <w:tc>
          <w:tcPr>
            <w:tcW w:w="1409" w:type="dxa"/>
            <w:gridSpan w:val="3"/>
            <w:tcBorders>
              <w:top w:val="single" w:color="auto" w:sz="4" w:space="0"/>
              <w:left w:val="single" w:color="auto" w:sz="4" w:space="0"/>
              <w:bottom w:val="single" w:color="auto" w:sz="4" w:space="0"/>
              <w:right w:val="single" w:color="auto" w:sz="4" w:space="0"/>
            </w:tcBorders>
            <w:vAlign w:val="center"/>
          </w:tcPr>
          <w:p>
            <w:pPr>
              <w:spacing w:line="25"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  </w:t>
            </w:r>
          </w:p>
        </w:tc>
        <w:tc>
          <w:tcPr>
            <w:tcW w:w="867" w:type="dxa"/>
            <w:tcBorders>
              <w:top w:val="single" w:color="auto" w:sz="4" w:space="0"/>
              <w:left w:val="single" w:color="auto" w:sz="4" w:space="0"/>
              <w:bottom w:val="single" w:color="auto" w:sz="4" w:space="0"/>
              <w:right w:val="single" w:color="auto" w:sz="4" w:space="0"/>
            </w:tcBorders>
            <w:vAlign w:val="center"/>
          </w:tcPr>
          <w:p>
            <w:pPr>
              <w:spacing w:line="25"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邮 编</w:t>
            </w:r>
          </w:p>
        </w:tc>
        <w:tc>
          <w:tcPr>
            <w:tcW w:w="1458" w:type="dxa"/>
            <w:gridSpan w:val="2"/>
            <w:tcBorders>
              <w:top w:val="single" w:color="auto" w:sz="4" w:space="0"/>
              <w:left w:val="single" w:color="auto" w:sz="4" w:space="0"/>
              <w:bottom w:val="single" w:color="auto" w:sz="4" w:space="0"/>
              <w:right w:val="single" w:color="auto" w:sz="4" w:space="0"/>
            </w:tcBorders>
            <w:vAlign w:val="center"/>
          </w:tcPr>
          <w:p>
            <w:pPr>
              <w:spacing w:line="25"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181" w:type="dxa"/>
            <w:tcBorders>
              <w:top w:val="single" w:color="auto" w:sz="4" w:space="0"/>
              <w:left w:val="single" w:color="auto" w:sz="4" w:space="0"/>
              <w:bottom w:val="single" w:color="auto" w:sz="4" w:space="0"/>
              <w:right w:val="single" w:color="auto" w:sz="4" w:space="0"/>
            </w:tcBorders>
            <w:vAlign w:val="center"/>
          </w:tcPr>
          <w:p>
            <w:pPr>
              <w:spacing w:line="25"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人员总数</w:t>
            </w:r>
          </w:p>
        </w:tc>
        <w:tc>
          <w:tcPr>
            <w:tcW w:w="628" w:type="dxa"/>
            <w:tcBorders>
              <w:top w:val="single" w:color="auto" w:sz="4" w:space="0"/>
              <w:left w:val="single" w:color="auto" w:sz="4" w:space="0"/>
              <w:bottom w:val="single" w:color="auto" w:sz="4" w:space="0"/>
              <w:right w:val="single" w:color="auto" w:sz="4" w:space="0"/>
            </w:tcBorders>
            <w:vAlign w:val="center"/>
          </w:tcPr>
          <w:p>
            <w:pPr>
              <w:spacing w:line="25"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 </w:t>
            </w:r>
          </w:p>
        </w:tc>
        <w:tc>
          <w:tcPr>
            <w:tcW w:w="1141" w:type="dxa"/>
            <w:tcBorders>
              <w:top w:val="single" w:color="auto" w:sz="4" w:space="0"/>
              <w:left w:val="single" w:color="auto" w:sz="4" w:space="0"/>
              <w:bottom w:val="single" w:color="auto" w:sz="4" w:space="0"/>
              <w:right w:val="single" w:color="auto" w:sz="4" w:space="0"/>
            </w:tcBorders>
            <w:vAlign w:val="center"/>
          </w:tcPr>
          <w:p>
            <w:pPr>
              <w:spacing w:line="25" w:lineRule="atLeast"/>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业务</w:t>
            </w:r>
          </w:p>
          <w:p>
            <w:pPr>
              <w:spacing w:line="25"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人员数</w:t>
            </w:r>
          </w:p>
        </w:tc>
        <w:tc>
          <w:tcPr>
            <w:tcW w:w="922" w:type="dxa"/>
            <w:tcBorders>
              <w:top w:val="single" w:color="auto" w:sz="4" w:space="0"/>
              <w:left w:val="single" w:color="auto" w:sz="4" w:space="0"/>
              <w:bottom w:val="single" w:color="auto" w:sz="4" w:space="0"/>
              <w:right w:val="single" w:color="auto" w:sz="4" w:space="0"/>
            </w:tcBorders>
            <w:vAlign w:val="center"/>
          </w:tcPr>
          <w:p>
            <w:pPr>
              <w:spacing w:line="25"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   </w:t>
            </w:r>
          </w:p>
        </w:tc>
        <w:tc>
          <w:tcPr>
            <w:tcW w:w="916" w:type="dxa"/>
            <w:gridSpan w:val="3"/>
            <w:tcBorders>
              <w:top w:val="single" w:color="auto" w:sz="4" w:space="0"/>
              <w:left w:val="single" w:color="auto" w:sz="4" w:space="0"/>
              <w:bottom w:val="single" w:color="auto" w:sz="4" w:space="0"/>
              <w:right w:val="single" w:color="auto" w:sz="4" w:space="0"/>
            </w:tcBorders>
            <w:vAlign w:val="center"/>
          </w:tcPr>
          <w:p>
            <w:pPr>
              <w:spacing w:line="25"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高级</w:t>
            </w:r>
          </w:p>
        </w:tc>
        <w:tc>
          <w:tcPr>
            <w:tcW w:w="634" w:type="dxa"/>
            <w:tcBorders>
              <w:top w:val="single" w:color="auto" w:sz="4" w:space="0"/>
              <w:left w:val="single" w:color="auto" w:sz="4" w:space="0"/>
              <w:bottom w:val="single" w:color="auto" w:sz="4" w:space="0"/>
              <w:right w:val="single" w:color="auto" w:sz="4" w:space="0"/>
            </w:tcBorders>
            <w:vAlign w:val="center"/>
          </w:tcPr>
          <w:p>
            <w:pPr>
              <w:spacing w:line="25"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  </w:t>
            </w:r>
          </w:p>
        </w:tc>
        <w:tc>
          <w:tcPr>
            <w:tcW w:w="775" w:type="dxa"/>
            <w:gridSpan w:val="2"/>
            <w:tcBorders>
              <w:top w:val="single" w:color="auto" w:sz="4" w:space="0"/>
              <w:left w:val="single" w:color="auto" w:sz="4" w:space="0"/>
              <w:bottom w:val="single" w:color="auto" w:sz="4" w:space="0"/>
              <w:right w:val="single" w:color="auto" w:sz="4" w:space="0"/>
            </w:tcBorders>
            <w:vAlign w:val="center"/>
          </w:tcPr>
          <w:p>
            <w:pPr>
              <w:spacing w:line="25"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中级</w:t>
            </w:r>
          </w:p>
        </w:tc>
        <w:tc>
          <w:tcPr>
            <w:tcW w:w="867" w:type="dxa"/>
            <w:tcBorders>
              <w:top w:val="single" w:color="auto" w:sz="4" w:space="0"/>
              <w:left w:val="single" w:color="auto" w:sz="4" w:space="0"/>
              <w:bottom w:val="single" w:color="auto" w:sz="4" w:space="0"/>
              <w:right w:val="single" w:color="auto" w:sz="4" w:space="0"/>
            </w:tcBorders>
            <w:vAlign w:val="center"/>
          </w:tcPr>
          <w:p>
            <w:pPr>
              <w:spacing w:line="25"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  </w:t>
            </w:r>
          </w:p>
        </w:tc>
        <w:tc>
          <w:tcPr>
            <w:tcW w:w="760" w:type="dxa"/>
            <w:tcBorders>
              <w:top w:val="single" w:color="auto" w:sz="4" w:space="0"/>
              <w:left w:val="single" w:color="auto" w:sz="4" w:space="0"/>
              <w:bottom w:val="single" w:color="auto" w:sz="4" w:space="0"/>
              <w:right w:val="single" w:color="auto" w:sz="4" w:space="0"/>
            </w:tcBorders>
            <w:vAlign w:val="center"/>
          </w:tcPr>
          <w:p>
            <w:pPr>
              <w:spacing w:line="25"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初级</w:t>
            </w:r>
          </w:p>
        </w:tc>
        <w:tc>
          <w:tcPr>
            <w:tcW w:w="698" w:type="dxa"/>
            <w:tcBorders>
              <w:top w:val="single" w:color="auto" w:sz="4" w:space="0"/>
              <w:left w:val="single" w:color="auto" w:sz="4" w:space="0"/>
              <w:bottom w:val="single" w:color="auto" w:sz="4" w:space="0"/>
              <w:right w:val="single" w:color="auto" w:sz="4" w:space="0"/>
            </w:tcBorders>
            <w:vAlign w:val="center"/>
          </w:tcPr>
          <w:p>
            <w:pPr>
              <w:spacing w:line="25"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8522" w:type="dxa"/>
            <w:gridSpan w:val="13"/>
            <w:tcBorders>
              <w:top w:val="single" w:color="auto" w:sz="4" w:space="0"/>
              <w:left w:val="single" w:color="auto" w:sz="4" w:space="0"/>
              <w:bottom w:val="single" w:color="auto" w:sz="4" w:space="0"/>
              <w:right w:val="single" w:color="auto" w:sz="4" w:space="0"/>
            </w:tcBorders>
          </w:tcPr>
          <w:p>
            <w:pPr>
              <w:spacing w:line="25" w:lineRule="atLeast"/>
              <w:rPr>
                <w:rFonts w:hint="eastAsia" w:ascii="仿宋" w:hAnsi="仿宋" w:eastAsia="仿宋" w:cs="仿宋"/>
                <w:color w:val="000000" w:themeColor="text1"/>
                <w:sz w:val="24"/>
                <w:szCs w:val="24"/>
                <w14:textFill>
                  <w14:solidFill>
                    <w14:schemeClr w14:val="tx1"/>
                  </w14:solidFill>
                </w14:textFill>
              </w:rPr>
            </w:pPr>
          </w:p>
          <w:p>
            <w:pPr>
              <w:spacing w:line="25" w:lineRule="atLeas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成立时间及历史沿革：</w:t>
            </w:r>
          </w:p>
          <w:p>
            <w:pPr>
              <w:spacing w:line="25" w:lineRule="atLeas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22" w:type="dxa"/>
            <w:gridSpan w:val="13"/>
            <w:tcBorders>
              <w:top w:val="single" w:color="auto" w:sz="4" w:space="0"/>
              <w:left w:val="single" w:color="auto" w:sz="4" w:space="0"/>
              <w:bottom w:val="single" w:color="auto" w:sz="4" w:space="0"/>
              <w:right w:val="single" w:color="auto" w:sz="4" w:space="0"/>
            </w:tcBorders>
          </w:tcPr>
          <w:p>
            <w:pPr>
              <w:spacing w:line="25" w:lineRule="atLeast"/>
              <w:rPr>
                <w:rFonts w:hint="eastAsia" w:ascii="仿宋" w:hAnsi="仿宋" w:eastAsia="仿宋" w:cs="仿宋"/>
                <w:color w:val="000000" w:themeColor="text1"/>
                <w:sz w:val="24"/>
                <w:szCs w:val="24"/>
                <w14:textFill>
                  <w14:solidFill>
                    <w14:schemeClr w14:val="tx1"/>
                  </w14:solidFill>
                </w14:textFill>
              </w:rPr>
            </w:pPr>
          </w:p>
          <w:p>
            <w:pPr>
              <w:spacing w:line="25" w:lineRule="atLeas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藏品数及特色： </w:t>
            </w:r>
          </w:p>
          <w:p>
            <w:pPr>
              <w:spacing w:line="25" w:lineRule="atLeast"/>
              <w:ind w:firstLine="480" w:firstLineChars="200"/>
              <w:rPr>
                <w:rFonts w:hint="eastAsia" w:ascii="仿宋" w:hAnsi="仿宋" w:eastAsia="仿宋" w:cs="仿宋"/>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22" w:type="dxa"/>
            <w:gridSpan w:val="13"/>
            <w:tcBorders>
              <w:top w:val="single" w:color="auto" w:sz="4" w:space="0"/>
              <w:left w:val="single" w:color="auto" w:sz="4" w:space="0"/>
              <w:bottom w:val="single" w:color="auto" w:sz="4" w:space="0"/>
              <w:right w:val="single" w:color="auto" w:sz="4" w:space="0"/>
            </w:tcBorders>
          </w:tcPr>
          <w:p>
            <w:pPr>
              <w:spacing w:line="25" w:lineRule="atLeast"/>
              <w:rPr>
                <w:rFonts w:hint="eastAsia" w:ascii="仿宋" w:hAnsi="仿宋" w:eastAsia="仿宋" w:cs="仿宋"/>
                <w:color w:val="000000" w:themeColor="text1"/>
                <w:sz w:val="24"/>
                <w:szCs w:val="24"/>
                <w14:textFill>
                  <w14:solidFill>
                    <w14:schemeClr w14:val="tx1"/>
                  </w14:solidFill>
                </w14:textFill>
              </w:rPr>
            </w:pPr>
          </w:p>
          <w:p>
            <w:pPr>
              <w:spacing w:line="25" w:lineRule="atLeas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基本陈列及其特点： </w:t>
            </w:r>
          </w:p>
          <w:p>
            <w:pPr>
              <w:spacing w:line="25" w:lineRule="atLeast"/>
              <w:ind w:firstLine="480" w:firstLineChars="200"/>
              <w:rPr>
                <w:rFonts w:hint="eastAsia" w:ascii="仿宋" w:hAnsi="仿宋" w:eastAsia="仿宋" w:cs="仿宋"/>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8522" w:type="dxa"/>
            <w:gridSpan w:val="13"/>
            <w:tcBorders>
              <w:top w:val="single" w:color="auto" w:sz="4" w:space="0"/>
              <w:left w:val="single" w:color="auto" w:sz="4" w:space="0"/>
              <w:bottom w:val="single" w:color="auto" w:sz="4" w:space="0"/>
              <w:right w:val="single" w:color="auto" w:sz="4" w:space="0"/>
            </w:tcBorders>
          </w:tcPr>
          <w:p>
            <w:pPr>
              <w:spacing w:line="25" w:lineRule="atLeast"/>
              <w:rPr>
                <w:rFonts w:hint="eastAsia" w:ascii="仿宋" w:hAnsi="仿宋" w:eastAsia="仿宋" w:cs="仿宋"/>
                <w:color w:val="000000" w:themeColor="text1"/>
                <w:sz w:val="24"/>
                <w:szCs w:val="24"/>
                <w14:textFill>
                  <w14:solidFill>
                    <w14:schemeClr w14:val="tx1"/>
                  </w14:solidFill>
                </w14:textFill>
              </w:rPr>
            </w:pPr>
          </w:p>
          <w:p>
            <w:pPr>
              <w:spacing w:line="25" w:lineRule="atLeas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研究工作及主要出版物： </w:t>
            </w:r>
          </w:p>
          <w:p>
            <w:pPr>
              <w:spacing w:line="25" w:lineRule="atLeast"/>
              <w:ind w:left="420" w:leftChars="200"/>
              <w:rPr>
                <w:rFonts w:hint="eastAsia" w:ascii="仿宋" w:hAnsi="仿宋" w:eastAsia="仿宋" w:cs="仿宋"/>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8522" w:type="dxa"/>
            <w:gridSpan w:val="13"/>
            <w:tcBorders>
              <w:top w:val="single" w:color="auto" w:sz="4" w:space="0"/>
              <w:left w:val="single" w:color="auto" w:sz="4" w:space="0"/>
              <w:bottom w:val="single" w:color="auto" w:sz="4" w:space="0"/>
              <w:right w:val="single" w:color="auto" w:sz="4" w:space="0"/>
            </w:tcBorders>
          </w:tcPr>
          <w:p>
            <w:pPr>
              <w:spacing w:line="25" w:lineRule="atLeast"/>
              <w:rPr>
                <w:rFonts w:hint="eastAsia" w:ascii="仿宋" w:hAnsi="仿宋" w:eastAsia="仿宋" w:cs="仿宋"/>
                <w:color w:val="000000" w:themeColor="text1"/>
                <w:sz w:val="24"/>
                <w:szCs w:val="24"/>
                <w14:textFill>
                  <w14:solidFill>
                    <w14:schemeClr w14:val="tx1"/>
                  </w14:solidFill>
                </w14:textFill>
              </w:rPr>
            </w:pPr>
          </w:p>
          <w:p>
            <w:pPr>
              <w:spacing w:line="25" w:lineRule="atLeas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社会教育活动情况： </w:t>
            </w:r>
          </w:p>
          <w:p>
            <w:pPr>
              <w:spacing w:line="25" w:lineRule="atLeast"/>
              <w:ind w:firstLine="480" w:firstLineChars="200"/>
              <w:rPr>
                <w:rFonts w:hint="eastAsia" w:ascii="仿宋" w:hAnsi="仿宋" w:eastAsia="仿宋" w:cs="仿宋"/>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8" w:hRule="atLeast"/>
        </w:trPr>
        <w:tc>
          <w:tcPr>
            <w:tcW w:w="4261" w:type="dxa"/>
            <w:gridSpan w:val="5"/>
            <w:tcBorders>
              <w:top w:val="single" w:color="auto" w:sz="4" w:space="0"/>
              <w:left w:val="single" w:color="auto" w:sz="4" w:space="0"/>
              <w:bottom w:val="single" w:color="auto" w:sz="4" w:space="0"/>
              <w:right w:val="single" w:color="auto" w:sz="4" w:space="0"/>
            </w:tcBorders>
          </w:tcPr>
          <w:p>
            <w:pPr>
              <w:spacing w:line="25" w:lineRule="atLeast"/>
              <w:rPr>
                <w:rFonts w:hint="eastAsia" w:ascii="仿宋" w:hAnsi="仿宋" w:eastAsia="仿宋" w:cs="仿宋"/>
                <w:color w:val="000000" w:themeColor="text1"/>
                <w:sz w:val="24"/>
                <w:szCs w:val="24"/>
                <w14:textFill>
                  <w14:solidFill>
                    <w14:schemeClr w14:val="tx1"/>
                  </w14:solidFill>
                </w14:textFill>
              </w:rPr>
            </w:pPr>
          </w:p>
          <w:p>
            <w:pPr>
              <w:spacing w:line="25" w:lineRule="atLeast"/>
              <w:rPr>
                <w:rFonts w:hint="eastAsia" w:ascii="仿宋" w:hAnsi="仿宋" w:eastAsia="仿宋" w:cs="仿宋"/>
                <w:color w:val="000000" w:themeColor="text1"/>
                <w:sz w:val="24"/>
                <w:szCs w:val="24"/>
                <w14:textFill>
                  <w14:solidFill>
                    <w14:schemeClr w14:val="tx1"/>
                  </w14:solidFill>
                </w14:textFill>
              </w:rPr>
            </w:pPr>
          </w:p>
          <w:p>
            <w:pPr>
              <w:spacing w:line="25" w:lineRule="atLeast"/>
              <w:rPr>
                <w:rFonts w:hint="eastAsia" w:ascii="仿宋" w:hAnsi="仿宋" w:eastAsia="仿宋" w:cs="仿宋"/>
                <w:color w:val="000000" w:themeColor="text1"/>
                <w:sz w:val="24"/>
                <w:szCs w:val="24"/>
                <w14:textFill>
                  <w14:solidFill>
                    <w14:schemeClr w14:val="tx1"/>
                  </w14:solidFill>
                </w14:textFill>
              </w:rPr>
            </w:pPr>
          </w:p>
          <w:p>
            <w:pPr>
              <w:spacing w:line="25" w:lineRule="atLeast"/>
              <w:rPr>
                <w:rFonts w:hint="eastAsia" w:ascii="仿宋" w:hAnsi="仿宋" w:eastAsia="仿宋" w:cs="仿宋"/>
                <w:color w:val="000000" w:themeColor="text1"/>
                <w:sz w:val="24"/>
                <w:szCs w:val="24"/>
                <w14:textFill>
                  <w14:solidFill>
                    <w14:schemeClr w14:val="tx1"/>
                  </w14:solidFill>
                </w14:textFill>
              </w:rPr>
            </w:pPr>
          </w:p>
          <w:p>
            <w:pPr>
              <w:spacing w:line="25" w:lineRule="atLeast"/>
              <w:rPr>
                <w:rFonts w:hint="eastAsia" w:ascii="仿宋" w:hAnsi="仿宋" w:eastAsia="仿宋" w:cs="仿宋"/>
                <w:color w:val="000000" w:themeColor="text1"/>
                <w:sz w:val="24"/>
                <w:szCs w:val="24"/>
                <w14:textFill>
                  <w14:solidFill>
                    <w14:schemeClr w14:val="tx1"/>
                  </w14:solidFill>
                </w14:textFill>
              </w:rPr>
            </w:pPr>
          </w:p>
          <w:p>
            <w:pPr>
              <w:spacing w:line="24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单位负责人签字</w:t>
            </w:r>
            <w:r>
              <w:rPr>
                <w:rFonts w:hint="eastAsia" w:ascii="仿宋" w:hAnsi="仿宋" w:eastAsia="仿宋" w:cs="仿宋"/>
                <w:color w:val="000000" w:themeColor="text1"/>
                <w:sz w:val="24"/>
                <w:szCs w:val="24"/>
                <w:lang w:eastAsia="zh-CN"/>
                <w14:textFill>
                  <w14:solidFill>
                    <w14:schemeClr w14:val="tx1"/>
                  </w14:solidFill>
                </w14:textFill>
              </w:rPr>
              <w:t>：</w:t>
            </w:r>
          </w:p>
          <w:p>
            <w:pPr>
              <w:spacing w:line="240" w:lineRule="auto"/>
              <w:rPr>
                <w:rFonts w:hint="eastAsia" w:ascii="仿宋" w:hAnsi="仿宋" w:eastAsia="仿宋" w:cs="仿宋"/>
                <w:color w:val="000000" w:themeColor="text1"/>
                <w:sz w:val="24"/>
                <w:szCs w:val="24"/>
                <w:lang w:eastAsia="zh-CN"/>
                <w14:textFill>
                  <w14:solidFill>
                    <w14:schemeClr w14:val="tx1"/>
                  </w14:solidFill>
                </w14:textFill>
              </w:rPr>
            </w:pPr>
          </w:p>
          <w:p>
            <w:pPr>
              <w:spacing w:line="25" w:lineRule="atLeast"/>
              <w:ind w:firstLine="2160" w:firstLineChars="9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（公章）</w:t>
            </w:r>
          </w:p>
          <w:p>
            <w:pPr>
              <w:spacing w:line="25" w:lineRule="atLeast"/>
              <w:ind w:firstLine="960" w:firstLineChars="40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年 </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月</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日</w:t>
            </w:r>
          </w:p>
        </w:tc>
        <w:tc>
          <w:tcPr>
            <w:tcW w:w="4261" w:type="dxa"/>
            <w:gridSpan w:val="8"/>
            <w:tcBorders>
              <w:top w:val="single" w:color="auto" w:sz="4" w:space="0"/>
              <w:left w:val="single" w:color="auto" w:sz="4" w:space="0"/>
              <w:bottom w:val="single" w:color="auto" w:sz="4" w:space="0"/>
              <w:right w:val="single" w:color="auto" w:sz="4" w:space="0"/>
            </w:tcBorders>
          </w:tcPr>
          <w:p>
            <w:pPr>
              <w:spacing w:line="25" w:lineRule="atLeast"/>
              <w:rPr>
                <w:rFonts w:hint="eastAsia" w:ascii="仿宋" w:hAnsi="仿宋" w:eastAsia="仿宋" w:cs="仿宋"/>
                <w:color w:val="000000" w:themeColor="text1"/>
                <w:sz w:val="24"/>
                <w:szCs w:val="24"/>
                <w:lang w:eastAsia="zh-CN"/>
                <w14:textFill>
                  <w14:solidFill>
                    <w14:schemeClr w14:val="tx1"/>
                  </w14:solidFill>
                </w14:textFill>
              </w:rPr>
            </w:pPr>
          </w:p>
          <w:p>
            <w:pPr>
              <w:spacing w:line="25" w:lineRule="atLeas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全国纺织博物馆</w:t>
            </w:r>
            <w:r>
              <w:rPr>
                <w:rFonts w:hint="eastAsia" w:ascii="仿宋" w:hAnsi="仿宋" w:eastAsia="仿宋" w:cs="仿宋"/>
                <w:color w:val="000000" w:themeColor="text1"/>
                <w:sz w:val="24"/>
                <w:szCs w:val="24"/>
                <w14:textFill>
                  <w14:solidFill>
                    <w14:schemeClr w14:val="tx1"/>
                  </w14:solidFill>
                </w14:textFill>
              </w:rPr>
              <w:t>联盟审批意见：</w:t>
            </w:r>
          </w:p>
          <w:p>
            <w:pPr>
              <w:spacing w:line="25" w:lineRule="atLeast"/>
              <w:rPr>
                <w:rFonts w:hint="eastAsia" w:ascii="仿宋" w:hAnsi="仿宋" w:eastAsia="仿宋" w:cs="仿宋"/>
                <w:color w:val="000000" w:themeColor="text1"/>
                <w:sz w:val="24"/>
                <w:szCs w:val="24"/>
                <w14:textFill>
                  <w14:solidFill>
                    <w14:schemeClr w14:val="tx1"/>
                  </w14:solidFill>
                </w14:textFill>
              </w:rPr>
            </w:pPr>
          </w:p>
          <w:p>
            <w:pPr>
              <w:spacing w:line="25" w:lineRule="atLeast"/>
              <w:rPr>
                <w:rFonts w:hint="eastAsia" w:ascii="仿宋" w:hAnsi="仿宋" w:eastAsia="仿宋" w:cs="仿宋"/>
                <w:color w:val="000000" w:themeColor="text1"/>
                <w:sz w:val="24"/>
                <w:szCs w:val="24"/>
                <w14:textFill>
                  <w14:solidFill>
                    <w14:schemeClr w14:val="tx1"/>
                  </w14:solidFill>
                </w14:textFill>
              </w:rPr>
            </w:pPr>
          </w:p>
          <w:p>
            <w:pPr>
              <w:spacing w:line="25" w:lineRule="atLeast"/>
              <w:rPr>
                <w:rFonts w:hint="eastAsia" w:ascii="仿宋" w:hAnsi="仿宋" w:eastAsia="仿宋" w:cs="仿宋"/>
                <w:color w:val="000000" w:themeColor="text1"/>
                <w:sz w:val="24"/>
                <w:szCs w:val="24"/>
                <w14:textFill>
                  <w14:solidFill>
                    <w14:schemeClr w14:val="tx1"/>
                  </w14:solidFill>
                </w14:textFill>
              </w:rPr>
            </w:pPr>
          </w:p>
          <w:p>
            <w:pPr>
              <w:spacing w:line="25" w:lineRule="atLeast"/>
              <w:rPr>
                <w:rFonts w:hint="eastAsia" w:ascii="仿宋" w:hAnsi="仿宋" w:eastAsia="仿宋" w:cs="仿宋"/>
                <w:color w:val="000000" w:themeColor="text1"/>
                <w:sz w:val="24"/>
                <w:szCs w:val="24"/>
                <w14:textFill>
                  <w14:solidFill>
                    <w14:schemeClr w14:val="tx1"/>
                  </w14:solidFill>
                </w14:textFill>
              </w:rPr>
            </w:pPr>
          </w:p>
          <w:p>
            <w:pPr>
              <w:spacing w:line="25" w:lineRule="atLeast"/>
              <w:rPr>
                <w:rFonts w:hint="eastAsia" w:ascii="仿宋" w:hAnsi="仿宋" w:eastAsia="仿宋" w:cs="仿宋"/>
                <w:color w:val="000000" w:themeColor="text1"/>
                <w:sz w:val="24"/>
                <w:szCs w:val="24"/>
                <w14:textFill>
                  <w14:solidFill>
                    <w14:schemeClr w14:val="tx1"/>
                  </w14:solidFill>
                </w14:textFill>
              </w:rPr>
            </w:pPr>
          </w:p>
          <w:p>
            <w:pPr>
              <w:spacing w:line="25" w:lineRule="atLeast"/>
              <w:ind w:right="1440"/>
              <w:jc w:val="righ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盖  章：</w:t>
            </w:r>
          </w:p>
          <w:p>
            <w:pPr>
              <w:spacing w:line="25" w:lineRule="atLeast"/>
              <w:jc w:val="righ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年   月   日</w:t>
            </w:r>
          </w:p>
          <w:p>
            <w:pPr>
              <w:spacing w:line="25" w:lineRule="atLeast"/>
              <w:jc w:val="right"/>
              <w:rPr>
                <w:rFonts w:hint="eastAsia" w:ascii="仿宋" w:hAnsi="仿宋" w:eastAsia="仿宋" w:cs="仿宋"/>
                <w:color w:val="000000" w:themeColor="text1"/>
                <w:sz w:val="24"/>
                <w:szCs w:val="24"/>
                <w14:textFill>
                  <w14:solidFill>
                    <w14:schemeClr w14:val="tx1"/>
                  </w14:solidFill>
                </w14:textFill>
              </w:rPr>
            </w:pPr>
          </w:p>
          <w:p>
            <w:pPr>
              <w:spacing w:line="25" w:lineRule="atLeast"/>
              <w:jc w:val="right"/>
              <w:rPr>
                <w:rFonts w:hint="eastAsia" w:ascii="仿宋" w:hAnsi="仿宋" w:eastAsia="仿宋" w:cs="仿宋"/>
                <w:color w:val="000000" w:themeColor="text1"/>
                <w:sz w:val="24"/>
                <w:szCs w:val="24"/>
                <w14:textFill>
                  <w14:solidFill>
                    <w14:schemeClr w14:val="tx1"/>
                  </w14:solidFill>
                </w14:textFill>
              </w:rPr>
            </w:pPr>
          </w:p>
        </w:tc>
      </w:tr>
    </w:tbl>
    <w:tbl>
      <w:tblPr>
        <w:tblStyle w:val="8"/>
        <w:tblpPr w:leftFromText="180" w:rightFromText="180" w:vertAnchor="text" w:tblpX="10214" w:tblpY="-17838"/>
        <w:tblOverlap w:val="never"/>
        <w:tblW w:w="10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01" w:type="dxa"/>
          </w:tcPr>
          <w:p>
            <w:pPr>
              <w:spacing w:line="25" w:lineRule="atLeast"/>
              <w:jc w:val="right"/>
              <w:rPr>
                <w:color w:val="000000" w:themeColor="text1"/>
                <w:szCs w:val="21"/>
                <w:vertAlign w:val="baseline"/>
                <w14:textFill>
                  <w14:solidFill>
                    <w14:schemeClr w14:val="tx1"/>
                  </w14:solidFill>
                </w14:textFill>
              </w:rPr>
            </w:pPr>
          </w:p>
        </w:tc>
      </w:tr>
    </w:tbl>
    <w:p>
      <w:pPr>
        <w:spacing w:line="360" w:lineRule="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附件</w:t>
      </w:r>
      <w:r>
        <w:rPr>
          <w:rFonts w:hint="eastAsia" w:ascii="仿宋" w:hAnsi="仿宋" w:eastAsia="仿宋" w:cs="仿宋"/>
          <w:color w:val="000000" w:themeColor="text1"/>
          <w:sz w:val="28"/>
          <w:szCs w:val="28"/>
          <w:lang w:val="en-US" w:eastAsia="zh-CN"/>
          <w14:textFill>
            <w14:solidFill>
              <w14:schemeClr w14:val="tx1"/>
            </w14:solidFill>
          </w14:textFill>
        </w:rPr>
        <w:t>3</w:t>
      </w:r>
    </w:p>
    <w:p>
      <w:pPr>
        <w:keepNext w:val="0"/>
        <w:keepLines w:val="0"/>
        <w:widowControl/>
        <w:suppressLineNumbers w:val="0"/>
        <w:jc w:val="center"/>
        <w:rPr>
          <w:rFonts w:hint="eastAsia" w:ascii="宋体" w:hAnsi="宋体" w:eastAsia="宋体" w:cs="宋体"/>
          <w:b/>
          <w:bCs/>
          <w:color w:val="000000" w:themeColor="text1"/>
          <w:kern w:val="0"/>
          <w:sz w:val="36"/>
          <w:szCs w:val="36"/>
          <w:lang w:val="en-US" w:eastAsia="zh-CN" w:bidi="ar"/>
          <w14:textFill>
            <w14:solidFill>
              <w14:schemeClr w14:val="tx1"/>
            </w14:solidFill>
          </w14:textFill>
        </w:rPr>
      </w:pPr>
      <w:r>
        <w:rPr>
          <w:rFonts w:hint="eastAsia" w:ascii="宋体" w:hAnsi="宋体" w:eastAsia="宋体" w:cs="宋体"/>
          <w:b/>
          <w:bCs/>
          <w:color w:val="000000" w:themeColor="text1"/>
          <w:kern w:val="0"/>
          <w:sz w:val="36"/>
          <w:szCs w:val="36"/>
          <w:lang w:val="en-US" w:eastAsia="zh-CN" w:bidi="ar"/>
          <w14:textFill>
            <w14:solidFill>
              <w14:schemeClr w14:val="tx1"/>
            </w14:solidFill>
          </w14:textFill>
        </w:rPr>
        <w:t>乘车路线</w:t>
      </w:r>
    </w:p>
    <w:p>
      <w:pPr>
        <w:keepNext w:val="0"/>
        <w:keepLines w:val="0"/>
        <w:widowControl/>
        <w:suppressLineNumbers w:val="0"/>
        <w:jc w:val="center"/>
        <w:rPr>
          <w:rFonts w:hint="eastAsia" w:ascii="仿宋" w:hAnsi="仿宋" w:eastAsia="仿宋" w:cs="仿宋"/>
          <w:color w:val="000000" w:themeColor="text1"/>
          <w:kern w:val="0"/>
          <w:sz w:val="21"/>
          <w:szCs w:val="21"/>
          <w:lang w:val="en-US" w:eastAsia="zh-CN" w:bidi="ar"/>
          <w14:textFill>
            <w14:solidFill>
              <w14:schemeClr w14:val="tx1"/>
            </w14:solidFill>
          </w14:textFill>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kern w:val="0"/>
          <w:sz w:val="32"/>
          <w:szCs w:val="32"/>
          <w:lang w:val="en-US" w:eastAsia="zh-CN" w:bidi="ar"/>
          <w14:textFill>
            <w14:solidFill>
              <w14:schemeClr w14:val="tx1"/>
            </w14:solidFill>
          </w14:textFill>
        </w:rPr>
        <w:t xml:space="preserve">青岛北站新都心亚朵酒店位于青岛市市北区四流南路62号乙，距青岛胶东国际机场约47 公里；距青岛站约 11 公里、青岛北站约6公里、青岛西站约 70 公里；距地铁1号线中心医院站约 0.8 公里。 </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kern w:val="0"/>
          <w:sz w:val="32"/>
          <w:szCs w:val="32"/>
          <w:lang w:val="en-US" w:eastAsia="zh-CN" w:bidi="ar"/>
          <w14:textFill>
            <w14:solidFill>
              <w14:schemeClr w14:val="tx1"/>
            </w14:solidFill>
          </w14:textFill>
        </w:rPr>
        <w:t xml:space="preserve">一、市内公交路线 </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kern w:val="0"/>
          <w:sz w:val="32"/>
          <w:szCs w:val="32"/>
          <w:lang w:val="en-US" w:eastAsia="zh-CN" w:bidi="ar"/>
          <w14:textFill>
            <w14:solidFill>
              <w14:schemeClr w14:val="tx1"/>
            </w14:solidFill>
          </w14:textFill>
        </w:rPr>
        <w:t xml:space="preserve">可乘 5、12、30、208路车四流南路开封路站下车，或乘7、21、24、302、309、325、371、362、367、416、609、637路车水清沟站下车，或乘23路水清沟长沙路站下车，步行至青岛北站新都心亚朵酒店。 </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themeColor="text1"/>
          <w:kern w:val="0"/>
          <w:sz w:val="32"/>
          <w:szCs w:val="32"/>
          <w:lang w:val="en-US" w:eastAsia="zh-CN" w:bidi="ar"/>
          <w14:textFill>
            <w14:solidFill>
              <w14:schemeClr w14:val="tx1"/>
            </w14:solidFill>
          </w14:textFill>
        </w:rPr>
      </w:pPr>
      <w:r>
        <w:rPr>
          <w:rFonts w:hint="eastAsia" w:ascii="仿宋" w:hAnsi="仿宋" w:eastAsia="仿宋" w:cs="仿宋"/>
          <w:color w:val="000000" w:themeColor="text1"/>
          <w:kern w:val="0"/>
          <w:sz w:val="32"/>
          <w:szCs w:val="32"/>
          <w:lang w:val="en-US" w:eastAsia="zh-CN" w:bidi="ar"/>
          <w14:textFill>
            <w14:solidFill>
              <w14:schemeClr w14:val="tx1"/>
            </w14:solidFill>
          </w14:textFill>
        </w:rPr>
        <w:t xml:space="preserve">二、市内轨道交通 </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kern w:val="0"/>
          <w:sz w:val="32"/>
          <w:szCs w:val="32"/>
          <w:lang w:val="en-US" w:eastAsia="zh-CN" w:bidi="ar"/>
          <w14:textFill>
            <w14:solidFill>
              <w14:schemeClr w14:val="tx1"/>
            </w14:solidFill>
          </w14:textFill>
        </w:rPr>
        <w:t xml:space="preserve">中心医院站出 B1口，沿四流南路向南步行约0.8公里到达青岛北站新都心亚朵酒店，大约需要12分钟。 </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themeColor="text1"/>
          <w:kern w:val="0"/>
          <w:sz w:val="32"/>
          <w:szCs w:val="32"/>
          <w:lang w:val="en-US" w:eastAsia="zh-CN" w:bidi="ar"/>
          <w14:textFill>
            <w14:solidFill>
              <w14:schemeClr w14:val="tx1"/>
            </w14:solidFill>
          </w14:textFill>
        </w:rPr>
      </w:pPr>
      <w:r>
        <w:rPr>
          <w:rFonts w:hint="eastAsia" w:ascii="仿宋" w:hAnsi="仿宋" w:eastAsia="仿宋" w:cs="仿宋"/>
          <w:color w:val="000000" w:themeColor="text1"/>
          <w:kern w:val="0"/>
          <w:sz w:val="32"/>
          <w:szCs w:val="32"/>
          <w:lang w:val="en-US" w:eastAsia="zh-CN" w:bidi="ar"/>
          <w14:textFill>
            <w14:solidFill>
              <w14:schemeClr w14:val="tx1"/>
            </w14:solidFill>
          </w14:textFill>
        </w:rPr>
        <w:t xml:space="preserve">三、外埠到青路线 </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kern w:val="0"/>
          <w:sz w:val="32"/>
          <w:szCs w:val="32"/>
          <w:lang w:val="en-US" w:eastAsia="zh-CN" w:bidi="ar"/>
          <w14:textFill>
            <w14:solidFill>
              <w14:schemeClr w14:val="tx1"/>
            </w14:solidFill>
          </w14:textFill>
        </w:rPr>
        <w:t xml:space="preserve">（一）青岛胶东国际机场 </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themeColor="text1"/>
          <w:kern w:val="0"/>
          <w:sz w:val="32"/>
          <w:szCs w:val="32"/>
          <w:lang w:val="en-US" w:eastAsia="zh-CN" w:bidi="ar"/>
          <w14:textFill>
            <w14:solidFill>
              <w14:schemeClr w14:val="tx1"/>
            </w14:solidFill>
          </w14:textFill>
        </w:rPr>
      </w:pPr>
      <w:r>
        <w:rPr>
          <w:rFonts w:hint="eastAsia" w:ascii="仿宋" w:hAnsi="仿宋" w:eastAsia="仿宋" w:cs="仿宋"/>
          <w:color w:val="000000" w:themeColor="text1"/>
          <w:kern w:val="0"/>
          <w:sz w:val="32"/>
          <w:szCs w:val="32"/>
          <w:lang w:val="en-US" w:eastAsia="zh-CN" w:bidi="ar"/>
          <w14:textFill>
            <w14:solidFill>
              <w14:schemeClr w14:val="tx1"/>
            </w14:solidFill>
          </w14:textFill>
        </w:rPr>
        <w:t>1.地铁路线：乘坐地铁8号线，在青岛北站站厅换乘地铁1号线（王家港方向），中心医院站B1下车，步行至青岛北站新都心亚朵酒店。</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themeColor="text1"/>
          <w:kern w:val="0"/>
          <w:sz w:val="32"/>
          <w:szCs w:val="32"/>
          <w:lang w:val="en-US" w:eastAsia="zh-CN" w:bidi="ar"/>
          <w14:textFill>
            <w14:solidFill>
              <w14:schemeClr w14:val="tx1"/>
            </w14:solidFill>
          </w14:textFill>
        </w:rPr>
      </w:pPr>
      <w:r>
        <w:rPr>
          <w:rFonts w:hint="eastAsia" w:ascii="仿宋" w:hAnsi="仿宋" w:eastAsia="仿宋" w:cs="仿宋"/>
          <w:color w:val="000000" w:themeColor="text1"/>
          <w:kern w:val="0"/>
          <w:sz w:val="32"/>
          <w:szCs w:val="32"/>
          <w:lang w:val="en-US" w:eastAsia="zh-CN" w:bidi="ar"/>
          <w14:textFill>
            <w14:solidFill>
              <w14:schemeClr w14:val="tx1"/>
            </w14:solidFill>
          </w14:textFill>
        </w:rPr>
        <w:t>2.出租车约140元左右。</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themeColor="text1"/>
          <w:kern w:val="0"/>
          <w:sz w:val="32"/>
          <w:szCs w:val="32"/>
          <w:lang w:val="en-US" w:eastAsia="zh-CN" w:bidi="ar"/>
          <w14:textFill>
            <w14:solidFill>
              <w14:schemeClr w14:val="tx1"/>
            </w14:solidFill>
          </w14:textFill>
        </w:rPr>
      </w:pPr>
      <w:r>
        <w:rPr>
          <w:rFonts w:hint="eastAsia" w:ascii="仿宋" w:hAnsi="仿宋" w:eastAsia="仿宋" w:cs="仿宋"/>
          <w:color w:val="000000" w:themeColor="text1"/>
          <w:kern w:val="0"/>
          <w:sz w:val="32"/>
          <w:szCs w:val="32"/>
          <w:lang w:val="en-US" w:eastAsia="zh-CN" w:bidi="ar"/>
          <w14:textFill>
            <w14:solidFill>
              <w14:schemeClr w14:val="tx1"/>
            </w14:solidFill>
          </w14:textFill>
        </w:rPr>
        <w:t>（二）青岛北站</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themeColor="text1"/>
          <w:kern w:val="0"/>
          <w:sz w:val="32"/>
          <w:szCs w:val="32"/>
          <w:lang w:val="en-US" w:eastAsia="zh-CN" w:bidi="ar"/>
          <w14:textFill>
            <w14:solidFill>
              <w14:schemeClr w14:val="tx1"/>
            </w14:solidFill>
          </w14:textFill>
        </w:rPr>
      </w:pPr>
      <w:r>
        <w:rPr>
          <w:rFonts w:hint="eastAsia" w:ascii="仿宋" w:hAnsi="仿宋" w:eastAsia="仿宋" w:cs="仿宋"/>
          <w:color w:val="000000" w:themeColor="text1"/>
          <w:kern w:val="0"/>
          <w:sz w:val="32"/>
          <w:szCs w:val="32"/>
          <w:lang w:val="en-US" w:eastAsia="zh-CN" w:bidi="ar"/>
          <w14:textFill>
            <w14:solidFill>
              <w14:schemeClr w14:val="tx1"/>
            </w14:solidFill>
          </w14:textFill>
        </w:rPr>
        <w:t>1.地铁路线：地铁1号线（王家港方向），中心医院站 B1口下车，步行至青岛北站新都心亚朵酒店。</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themeColor="text1"/>
          <w:kern w:val="0"/>
          <w:sz w:val="32"/>
          <w:szCs w:val="32"/>
          <w:lang w:val="en-US" w:eastAsia="zh-CN" w:bidi="ar"/>
          <w14:textFill>
            <w14:solidFill>
              <w14:schemeClr w14:val="tx1"/>
            </w14:solidFill>
          </w14:textFill>
        </w:rPr>
      </w:pPr>
      <w:r>
        <w:rPr>
          <w:rFonts w:hint="eastAsia" w:ascii="仿宋" w:hAnsi="仿宋" w:eastAsia="仿宋" w:cs="仿宋"/>
          <w:color w:val="000000" w:themeColor="text1"/>
          <w:kern w:val="0"/>
          <w:sz w:val="32"/>
          <w:szCs w:val="32"/>
          <w:lang w:val="en-US" w:eastAsia="zh-CN" w:bidi="ar"/>
          <w14:textFill>
            <w14:solidFill>
              <w14:schemeClr w14:val="tx1"/>
            </w14:solidFill>
          </w14:textFill>
        </w:rPr>
        <w:t>2.公交线路：①火车北站东广场乘23路公交车水清沟长沙路站下车，步行0.3公里至青岛北站新都心亚朵酒店。</w:t>
      </w:r>
    </w:p>
    <w:p>
      <w:pPr>
        <w:keepNext w:val="0"/>
        <w:keepLines w:val="0"/>
        <w:pageBreakBefore w:val="0"/>
        <w:widowControl/>
        <w:numPr>
          <w:ilvl w:val="0"/>
          <w:numId w:val="0"/>
        </w:numPr>
        <w:suppressLineNumbers w:val="0"/>
        <w:tabs>
          <w:tab w:val="left" w:pos="1400"/>
        </w:tabs>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themeColor="text1"/>
          <w:kern w:val="0"/>
          <w:sz w:val="32"/>
          <w:szCs w:val="32"/>
          <w:lang w:val="en-US" w:eastAsia="zh-CN" w:bidi="ar"/>
          <w14:textFill>
            <w14:solidFill>
              <w14:schemeClr w14:val="tx1"/>
            </w14:solidFill>
          </w14:textFill>
        </w:rPr>
      </w:pPr>
      <w:r>
        <w:rPr>
          <w:rFonts w:hint="eastAsia" w:ascii="仿宋" w:hAnsi="仿宋" w:eastAsia="仿宋" w:cs="仿宋"/>
          <w:color w:val="000000" w:themeColor="text1"/>
          <w:kern w:val="0"/>
          <w:sz w:val="32"/>
          <w:szCs w:val="32"/>
          <w:lang w:val="en-US" w:eastAsia="zh-CN" w:bidi="ar"/>
          <w14:textFill>
            <w14:solidFill>
              <w14:schemeClr w14:val="tx1"/>
            </w14:solidFill>
          </w14:textFill>
        </w:rPr>
        <w:t>②火车北站东广场乘325公交车四流南路开封路站下车，步行0.5公里至青岛北站新都心亚朵酒店。</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themeColor="text1"/>
          <w:kern w:val="0"/>
          <w:sz w:val="32"/>
          <w:szCs w:val="32"/>
          <w:lang w:val="en-US" w:eastAsia="zh-CN" w:bidi="ar"/>
          <w14:textFill>
            <w14:solidFill>
              <w14:schemeClr w14:val="tx1"/>
            </w14:solidFill>
          </w14:textFill>
        </w:rPr>
      </w:pPr>
      <w:r>
        <w:rPr>
          <w:rFonts w:hint="eastAsia" w:ascii="仿宋" w:hAnsi="仿宋" w:eastAsia="仿宋" w:cs="仿宋"/>
          <w:color w:val="000000" w:themeColor="text1"/>
          <w:kern w:val="0"/>
          <w:sz w:val="32"/>
          <w:szCs w:val="32"/>
          <w:lang w:val="en-US" w:eastAsia="zh-CN" w:bidi="ar"/>
          <w14:textFill>
            <w14:solidFill>
              <w14:schemeClr w14:val="tx1"/>
            </w14:solidFill>
          </w14:textFill>
        </w:rPr>
        <w:t>3.出租车约20元左右。</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themeColor="text1"/>
          <w:kern w:val="0"/>
          <w:sz w:val="32"/>
          <w:szCs w:val="32"/>
          <w:lang w:val="en-US" w:eastAsia="zh-CN" w:bidi="ar"/>
          <w14:textFill>
            <w14:solidFill>
              <w14:schemeClr w14:val="tx1"/>
            </w14:solidFill>
          </w14:textFill>
        </w:rPr>
      </w:pPr>
      <w:r>
        <w:rPr>
          <w:rFonts w:hint="eastAsia" w:ascii="仿宋" w:hAnsi="仿宋" w:eastAsia="仿宋" w:cs="仿宋"/>
          <w:color w:val="000000" w:themeColor="text1"/>
          <w:kern w:val="0"/>
          <w:sz w:val="32"/>
          <w:szCs w:val="32"/>
          <w:lang w:val="en-US" w:eastAsia="zh-CN" w:bidi="ar"/>
          <w14:textFill>
            <w14:solidFill>
              <w14:schemeClr w14:val="tx1"/>
            </w14:solidFill>
          </w14:textFill>
        </w:rPr>
        <w:t xml:space="preserve">（三）青岛站 </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kern w:val="0"/>
          <w:sz w:val="32"/>
          <w:szCs w:val="32"/>
          <w:lang w:val="en-US" w:eastAsia="zh-CN" w:bidi="ar"/>
          <w14:textFill>
            <w14:solidFill>
              <w14:schemeClr w14:val="tx1"/>
            </w14:solidFill>
          </w14:textFill>
        </w:rPr>
        <w:t xml:space="preserve">1.地铁路线：乘坐地铁 1 号线（东郭庄方向），中心医院站 B1口下车，步行至青岛北站新都心亚朵酒店。 </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themeColor="text1"/>
          <w:kern w:val="0"/>
          <w:sz w:val="32"/>
          <w:szCs w:val="32"/>
          <w:lang w:val="en-US" w:eastAsia="zh-CN" w:bidi="ar"/>
          <w14:textFill>
            <w14:solidFill>
              <w14:schemeClr w14:val="tx1"/>
            </w14:solidFill>
          </w14:textFill>
        </w:rPr>
      </w:pPr>
      <w:r>
        <w:rPr>
          <w:rFonts w:hint="eastAsia" w:ascii="仿宋" w:hAnsi="仿宋" w:eastAsia="仿宋" w:cs="仿宋"/>
          <w:color w:val="000000" w:themeColor="text1"/>
          <w:kern w:val="0"/>
          <w:sz w:val="32"/>
          <w:szCs w:val="32"/>
          <w:lang w:val="en-US" w:eastAsia="zh-CN" w:bidi="ar"/>
          <w14:textFill>
            <w14:solidFill>
              <w14:schemeClr w14:val="tx1"/>
            </w14:solidFill>
          </w14:textFill>
        </w:rPr>
        <w:t xml:space="preserve">2.公交路线：青岛站南广场步行0.6公里乘坐5路公交车，水清沟站下车，步行0.3公里至青岛北站新都心亚朵酒店。 </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themeColor="text1"/>
          <w:kern w:val="0"/>
          <w:sz w:val="32"/>
          <w:szCs w:val="32"/>
          <w:lang w:val="en-US" w:eastAsia="zh-CN" w:bidi="ar"/>
          <w14:textFill>
            <w14:solidFill>
              <w14:schemeClr w14:val="tx1"/>
            </w14:solidFill>
          </w14:textFill>
        </w:rPr>
      </w:pPr>
      <w:r>
        <w:rPr>
          <w:rFonts w:hint="eastAsia" w:ascii="仿宋" w:hAnsi="仿宋" w:eastAsia="仿宋" w:cs="仿宋"/>
          <w:color w:val="000000" w:themeColor="text1"/>
          <w:kern w:val="0"/>
          <w:sz w:val="32"/>
          <w:szCs w:val="32"/>
          <w:lang w:val="en-US" w:eastAsia="zh-CN" w:bidi="ar"/>
          <w14:textFill>
            <w14:solidFill>
              <w14:schemeClr w14:val="tx1"/>
            </w14:solidFill>
          </w14:textFill>
        </w:rPr>
        <w:t>3.出租车约40元左右。</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themeColor="text1"/>
          <w:kern w:val="0"/>
          <w:sz w:val="32"/>
          <w:szCs w:val="32"/>
          <w:lang w:val="en-US" w:eastAsia="zh-CN" w:bidi="ar"/>
          <w14:textFill>
            <w14:solidFill>
              <w14:schemeClr w14:val="tx1"/>
            </w14:solidFill>
          </w14:textFill>
        </w:rPr>
      </w:pPr>
      <w:r>
        <w:rPr>
          <w:rFonts w:hint="eastAsia" w:ascii="仿宋" w:hAnsi="仿宋" w:eastAsia="仿宋" w:cs="仿宋"/>
          <w:color w:val="000000" w:themeColor="text1"/>
          <w:kern w:val="0"/>
          <w:sz w:val="32"/>
          <w:szCs w:val="32"/>
          <w:lang w:val="en-US" w:eastAsia="zh-CN" w:bidi="ar"/>
          <w14:textFill>
            <w14:solidFill>
              <w14:schemeClr w14:val="tx1"/>
            </w14:solidFill>
          </w14:textFill>
        </w:rPr>
        <w:t xml:space="preserve">（四）青岛西站 </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themeColor="text1"/>
          <w:kern w:val="0"/>
          <w:sz w:val="32"/>
          <w:szCs w:val="32"/>
          <w:lang w:val="en-US" w:eastAsia="zh-CN" w:bidi="ar"/>
          <w14:textFill>
            <w14:solidFill>
              <w14:schemeClr w14:val="tx1"/>
            </w14:solidFill>
          </w14:textFill>
        </w:rPr>
      </w:pPr>
      <w:r>
        <w:rPr>
          <w:rFonts w:hint="eastAsia" w:ascii="仿宋" w:hAnsi="仿宋" w:eastAsia="仿宋" w:cs="仿宋"/>
          <w:color w:val="000000" w:themeColor="text1"/>
          <w:kern w:val="0"/>
          <w:sz w:val="32"/>
          <w:szCs w:val="32"/>
          <w:lang w:val="en-US" w:eastAsia="zh-CN" w:bidi="ar"/>
          <w14:textFill>
            <w14:solidFill>
              <w14:schemeClr w14:val="tx1"/>
            </w14:solidFill>
          </w14:textFill>
        </w:rPr>
        <w:t>1.公交交通路线：青岛西站步行0.3公里乘坐黄岛K22路或黄岛806路公交车（黄岛轮渡方向），王家港站下车，步行0.3公里至地铁1号线王家港站C口，乘坐地铁1号线中心医院站 B1口下车，步行至新都心亚朵酒店。</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themeColor="text1"/>
          <w:kern w:val="0"/>
          <w:sz w:val="32"/>
          <w:szCs w:val="32"/>
          <w:lang w:val="en-US" w:eastAsia="zh-CN" w:bidi="ar"/>
          <w14:textFill>
            <w14:solidFill>
              <w14:schemeClr w14:val="tx1"/>
            </w14:solidFill>
          </w14:textFill>
        </w:rPr>
        <w:sectPr>
          <w:pgSz w:w="11906" w:h="16838"/>
          <w:pgMar w:top="1440" w:right="1800" w:bottom="1440" w:left="1800" w:header="851" w:footer="992" w:gutter="0"/>
          <w:cols w:space="425" w:num="1"/>
          <w:docGrid w:type="lines" w:linePitch="312" w:charSpace="0"/>
        </w:sectPr>
      </w:pPr>
      <w:r>
        <w:rPr>
          <w:rFonts w:hint="eastAsia" w:ascii="仿宋" w:hAnsi="仿宋" w:eastAsia="仿宋" w:cs="仿宋"/>
          <w:color w:val="000000" w:themeColor="text1"/>
          <w:kern w:val="0"/>
          <w:sz w:val="32"/>
          <w:szCs w:val="32"/>
          <w:lang w:val="en-US" w:eastAsia="zh-CN" w:bidi="ar"/>
          <w14:textFill>
            <w14:solidFill>
              <w14:schemeClr w14:val="tx1"/>
            </w14:solidFill>
          </w14:textFill>
        </w:rPr>
        <w:t>2.出租车约200元左。</w:t>
      </w:r>
      <w:bookmarkStart w:id="0" w:name="_GoBack"/>
      <w:bookmarkEnd w:id="0"/>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21CBE0"/>
    <w:multiLevelType w:val="singleLevel"/>
    <w:tmpl w:val="E221CBE0"/>
    <w:lvl w:ilvl="0" w:tentative="0">
      <w:start w:val="1"/>
      <w:numFmt w:val="chineseCounting"/>
      <w:suff w:val="nothing"/>
      <w:lvlText w:val="%1、"/>
      <w:lvlJc w:val="left"/>
      <w:rPr>
        <w:rFonts w:hint="eastAsia"/>
      </w:rPr>
    </w:lvl>
  </w:abstractNum>
  <w:abstractNum w:abstractNumId="1">
    <w:nsid w:val="F7F4DE14"/>
    <w:multiLevelType w:val="singleLevel"/>
    <w:tmpl w:val="F7F4DE14"/>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gyY2I4YWYyMWQwMDBmNDNkYzNkYjk3OGQ2ODgwMjgifQ=="/>
  </w:docVars>
  <w:rsids>
    <w:rsidRoot w:val="00EB4F8B"/>
    <w:rsid w:val="00033DAA"/>
    <w:rsid w:val="001B3232"/>
    <w:rsid w:val="001D70F3"/>
    <w:rsid w:val="002E670B"/>
    <w:rsid w:val="003B0728"/>
    <w:rsid w:val="003F1403"/>
    <w:rsid w:val="00422D1A"/>
    <w:rsid w:val="004F639A"/>
    <w:rsid w:val="00500EED"/>
    <w:rsid w:val="00517DD5"/>
    <w:rsid w:val="006836D3"/>
    <w:rsid w:val="006A63AE"/>
    <w:rsid w:val="006F6250"/>
    <w:rsid w:val="006F7CD9"/>
    <w:rsid w:val="00843AC0"/>
    <w:rsid w:val="00844285"/>
    <w:rsid w:val="008B060A"/>
    <w:rsid w:val="00A85344"/>
    <w:rsid w:val="00AC1B42"/>
    <w:rsid w:val="00B35607"/>
    <w:rsid w:val="00B9377C"/>
    <w:rsid w:val="00C7410E"/>
    <w:rsid w:val="00D26D9F"/>
    <w:rsid w:val="00EB4F8B"/>
    <w:rsid w:val="00FF7969"/>
    <w:rsid w:val="010333FC"/>
    <w:rsid w:val="017B2F92"/>
    <w:rsid w:val="01BD35AB"/>
    <w:rsid w:val="02C170CB"/>
    <w:rsid w:val="02E6073B"/>
    <w:rsid w:val="03634626"/>
    <w:rsid w:val="037E4FBC"/>
    <w:rsid w:val="03CF3A69"/>
    <w:rsid w:val="04163446"/>
    <w:rsid w:val="041D24BD"/>
    <w:rsid w:val="04CC1D57"/>
    <w:rsid w:val="04E17B93"/>
    <w:rsid w:val="05777F14"/>
    <w:rsid w:val="05892D98"/>
    <w:rsid w:val="078F7797"/>
    <w:rsid w:val="086A5B0F"/>
    <w:rsid w:val="086F421C"/>
    <w:rsid w:val="08B606DA"/>
    <w:rsid w:val="08D83EF5"/>
    <w:rsid w:val="091F4B4B"/>
    <w:rsid w:val="094163B5"/>
    <w:rsid w:val="094424C9"/>
    <w:rsid w:val="09A911B7"/>
    <w:rsid w:val="0A867F26"/>
    <w:rsid w:val="0A9B5942"/>
    <w:rsid w:val="0AC7549A"/>
    <w:rsid w:val="0AE75B3C"/>
    <w:rsid w:val="0B1D330C"/>
    <w:rsid w:val="0B4F7789"/>
    <w:rsid w:val="0CF602B9"/>
    <w:rsid w:val="0D464D9C"/>
    <w:rsid w:val="0D6C2329"/>
    <w:rsid w:val="0D7F205C"/>
    <w:rsid w:val="0E1D7868"/>
    <w:rsid w:val="0E440BB0"/>
    <w:rsid w:val="0F6459AD"/>
    <w:rsid w:val="0F6C4862"/>
    <w:rsid w:val="0F6E05DA"/>
    <w:rsid w:val="0F701A68"/>
    <w:rsid w:val="0F76123D"/>
    <w:rsid w:val="0FD83CA6"/>
    <w:rsid w:val="10264A11"/>
    <w:rsid w:val="104F3F68"/>
    <w:rsid w:val="1086067E"/>
    <w:rsid w:val="11055372"/>
    <w:rsid w:val="1111746F"/>
    <w:rsid w:val="111F100D"/>
    <w:rsid w:val="113B4BE6"/>
    <w:rsid w:val="11DD1103"/>
    <w:rsid w:val="123E2E37"/>
    <w:rsid w:val="12D13580"/>
    <w:rsid w:val="135E44C2"/>
    <w:rsid w:val="14180B15"/>
    <w:rsid w:val="142C45C0"/>
    <w:rsid w:val="143F42F3"/>
    <w:rsid w:val="144302DE"/>
    <w:rsid w:val="145A6BFB"/>
    <w:rsid w:val="148975F4"/>
    <w:rsid w:val="15125C0F"/>
    <w:rsid w:val="156207CF"/>
    <w:rsid w:val="157D3325"/>
    <w:rsid w:val="15B35F9B"/>
    <w:rsid w:val="15B4486D"/>
    <w:rsid w:val="15B80793"/>
    <w:rsid w:val="15FA537A"/>
    <w:rsid w:val="15FE5692"/>
    <w:rsid w:val="16BC409B"/>
    <w:rsid w:val="16F2564D"/>
    <w:rsid w:val="16F72C63"/>
    <w:rsid w:val="17457E73"/>
    <w:rsid w:val="176B01E9"/>
    <w:rsid w:val="17FF2717"/>
    <w:rsid w:val="1864257A"/>
    <w:rsid w:val="19037FE5"/>
    <w:rsid w:val="192B4E46"/>
    <w:rsid w:val="19AE23F2"/>
    <w:rsid w:val="1A4B4D13"/>
    <w:rsid w:val="1A734CF7"/>
    <w:rsid w:val="1A766595"/>
    <w:rsid w:val="1AC714F1"/>
    <w:rsid w:val="1AE1108A"/>
    <w:rsid w:val="1B252495"/>
    <w:rsid w:val="1B4A3CA9"/>
    <w:rsid w:val="1B770817"/>
    <w:rsid w:val="1BC670A8"/>
    <w:rsid w:val="1BD85700"/>
    <w:rsid w:val="1BE4386D"/>
    <w:rsid w:val="1BED0AD9"/>
    <w:rsid w:val="1C161DDD"/>
    <w:rsid w:val="1CB533A4"/>
    <w:rsid w:val="1CEC2B3E"/>
    <w:rsid w:val="1CEE4500"/>
    <w:rsid w:val="1D660B43"/>
    <w:rsid w:val="1D756FD8"/>
    <w:rsid w:val="1D9456B0"/>
    <w:rsid w:val="1DE24761"/>
    <w:rsid w:val="1DEA45F8"/>
    <w:rsid w:val="1E024BEA"/>
    <w:rsid w:val="1E324D9F"/>
    <w:rsid w:val="1F266C90"/>
    <w:rsid w:val="1F813A12"/>
    <w:rsid w:val="1F9F033C"/>
    <w:rsid w:val="1FEB3581"/>
    <w:rsid w:val="200C1F5C"/>
    <w:rsid w:val="20542ED4"/>
    <w:rsid w:val="205448C2"/>
    <w:rsid w:val="20631369"/>
    <w:rsid w:val="20672C08"/>
    <w:rsid w:val="20980D1F"/>
    <w:rsid w:val="20B971DB"/>
    <w:rsid w:val="20F4151F"/>
    <w:rsid w:val="210C1A01"/>
    <w:rsid w:val="21821CC3"/>
    <w:rsid w:val="22431452"/>
    <w:rsid w:val="22A46395"/>
    <w:rsid w:val="23582CDC"/>
    <w:rsid w:val="23CC162C"/>
    <w:rsid w:val="23CD5F1F"/>
    <w:rsid w:val="23CD7B13"/>
    <w:rsid w:val="24553AF2"/>
    <w:rsid w:val="24714384"/>
    <w:rsid w:val="249B512D"/>
    <w:rsid w:val="24D83DB6"/>
    <w:rsid w:val="25207829"/>
    <w:rsid w:val="253634F0"/>
    <w:rsid w:val="25CD79B1"/>
    <w:rsid w:val="261A071C"/>
    <w:rsid w:val="26712A32"/>
    <w:rsid w:val="26AF355A"/>
    <w:rsid w:val="271B34F6"/>
    <w:rsid w:val="276205CD"/>
    <w:rsid w:val="282615FA"/>
    <w:rsid w:val="28BD7D64"/>
    <w:rsid w:val="296C3D43"/>
    <w:rsid w:val="2AF45D26"/>
    <w:rsid w:val="2B503D6C"/>
    <w:rsid w:val="2B682F54"/>
    <w:rsid w:val="2BB331A5"/>
    <w:rsid w:val="2BD650E5"/>
    <w:rsid w:val="2BDB79DF"/>
    <w:rsid w:val="2CB84081"/>
    <w:rsid w:val="2CD07D87"/>
    <w:rsid w:val="2D053ED4"/>
    <w:rsid w:val="2D5F5EE0"/>
    <w:rsid w:val="2D9D235F"/>
    <w:rsid w:val="2DBB0A37"/>
    <w:rsid w:val="2DD37B2E"/>
    <w:rsid w:val="2F605301"/>
    <w:rsid w:val="2FD7142C"/>
    <w:rsid w:val="302503E9"/>
    <w:rsid w:val="30395C43"/>
    <w:rsid w:val="30A84058"/>
    <w:rsid w:val="318555E4"/>
    <w:rsid w:val="32081D71"/>
    <w:rsid w:val="323808A8"/>
    <w:rsid w:val="33296443"/>
    <w:rsid w:val="33601347"/>
    <w:rsid w:val="33BB3D6A"/>
    <w:rsid w:val="35327830"/>
    <w:rsid w:val="354F3EEC"/>
    <w:rsid w:val="35843E0F"/>
    <w:rsid w:val="35B20971"/>
    <w:rsid w:val="35CF548D"/>
    <w:rsid w:val="36017203"/>
    <w:rsid w:val="36AE1139"/>
    <w:rsid w:val="36E061C9"/>
    <w:rsid w:val="3710594F"/>
    <w:rsid w:val="37362AE8"/>
    <w:rsid w:val="37FB65FF"/>
    <w:rsid w:val="37FE39FA"/>
    <w:rsid w:val="38517DC8"/>
    <w:rsid w:val="38667E5F"/>
    <w:rsid w:val="386C3059"/>
    <w:rsid w:val="38AC5B4C"/>
    <w:rsid w:val="38F8063F"/>
    <w:rsid w:val="38F8468F"/>
    <w:rsid w:val="395A55A8"/>
    <w:rsid w:val="39612FFE"/>
    <w:rsid w:val="3A06128C"/>
    <w:rsid w:val="3AD14E21"/>
    <w:rsid w:val="3ADE5D64"/>
    <w:rsid w:val="3B581673"/>
    <w:rsid w:val="3C024BE2"/>
    <w:rsid w:val="3C8A7C0A"/>
    <w:rsid w:val="3D510A70"/>
    <w:rsid w:val="3D78424E"/>
    <w:rsid w:val="3D7E0386"/>
    <w:rsid w:val="3DBA03C3"/>
    <w:rsid w:val="3DBA4867"/>
    <w:rsid w:val="3E806BB4"/>
    <w:rsid w:val="3F1C6E5B"/>
    <w:rsid w:val="3F275F2C"/>
    <w:rsid w:val="3F3423F7"/>
    <w:rsid w:val="3F7647BE"/>
    <w:rsid w:val="3FAA4467"/>
    <w:rsid w:val="402C1320"/>
    <w:rsid w:val="40AA71FA"/>
    <w:rsid w:val="41966C29"/>
    <w:rsid w:val="41D640BB"/>
    <w:rsid w:val="42665D4A"/>
    <w:rsid w:val="42862F6A"/>
    <w:rsid w:val="428E4592"/>
    <w:rsid w:val="435C6F7C"/>
    <w:rsid w:val="437B1C03"/>
    <w:rsid w:val="43AC4C52"/>
    <w:rsid w:val="449C4CC6"/>
    <w:rsid w:val="44DB4DD9"/>
    <w:rsid w:val="450D4D0A"/>
    <w:rsid w:val="45234D20"/>
    <w:rsid w:val="45335026"/>
    <w:rsid w:val="455376DA"/>
    <w:rsid w:val="45926BA9"/>
    <w:rsid w:val="466C06C8"/>
    <w:rsid w:val="470A3070"/>
    <w:rsid w:val="47124DBA"/>
    <w:rsid w:val="47A70B6F"/>
    <w:rsid w:val="480A63EB"/>
    <w:rsid w:val="480C52D6"/>
    <w:rsid w:val="4832149E"/>
    <w:rsid w:val="48494F83"/>
    <w:rsid w:val="48AC74A2"/>
    <w:rsid w:val="48CE7418"/>
    <w:rsid w:val="491446BA"/>
    <w:rsid w:val="4951655A"/>
    <w:rsid w:val="49710E15"/>
    <w:rsid w:val="49887640"/>
    <w:rsid w:val="499858D4"/>
    <w:rsid w:val="49CA5E32"/>
    <w:rsid w:val="49EC4F85"/>
    <w:rsid w:val="4A6650A1"/>
    <w:rsid w:val="4AA54B31"/>
    <w:rsid w:val="4AAA5C63"/>
    <w:rsid w:val="4AE5697A"/>
    <w:rsid w:val="4AE80FFA"/>
    <w:rsid w:val="4B234341"/>
    <w:rsid w:val="4B6C1F95"/>
    <w:rsid w:val="4BCD4DA7"/>
    <w:rsid w:val="4BCF5981"/>
    <w:rsid w:val="4BE329D9"/>
    <w:rsid w:val="4C6228AF"/>
    <w:rsid w:val="4C7D4255"/>
    <w:rsid w:val="4CB42DC9"/>
    <w:rsid w:val="4CC624B4"/>
    <w:rsid w:val="4D043511"/>
    <w:rsid w:val="4D466FB2"/>
    <w:rsid w:val="4ECC7BB1"/>
    <w:rsid w:val="4FD35314"/>
    <w:rsid w:val="50243DC2"/>
    <w:rsid w:val="50472B7D"/>
    <w:rsid w:val="505E1082"/>
    <w:rsid w:val="515C53DD"/>
    <w:rsid w:val="51AE6039"/>
    <w:rsid w:val="51C4760A"/>
    <w:rsid w:val="51F16987"/>
    <w:rsid w:val="52C950D5"/>
    <w:rsid w:val="52F66841"/>
    <w:rsid w:val="53634C01"/>
    <w:rsid w:val="53A71558"/>
    <w:rsid w:val="53E53868"/>
    <w:rsid w:val="5463135D"/>
    <w:rsid w:val="54800371"/>
    <w:rsid w:val="5483555B"/>
    <w:rsid w:val="549E4143"/>
    <w:rsid w:val="54CA641E"/>
    <w:rsid w:val="5563713A"/>
    <w:rsid w:val="55E0078B"/>
    <w:rsid w:val="562B17D6"/>
    <w:rsid w:val="564F1D64"/>
    <w:rsid w:val="566312B5"/>
    <w:rsid w:val="56682C5A"/>
    <w:rsid w:val="568A7075"/>
    <w:rsid w:val="573F7389"/>
    <w:rsid w:val="57882E88"/>
    <w:rsid w:val="57BE5D7F"/>
    <w:rsid w:val="58007B0E"/>
    <w:rsid w:val="582C21D3"/>
    <w:rsid w:val="593F6D80"/>
    <w:rsid w:val="59484FC5"/>
    <w:rsid w:val="598853C1"/>
    <w:rsid w:val="59AB1D36"/>
    <w:rsid w:val="59F11964"/>
    <w:rsid w:val="59F20A8D"/>
    <w:rsid w:val="59F36D13"/>
    <w:rsid w:val="5B106EAE"/>
    <w:rsid w:val="5B266F2F"/>
    <w:rsid w:val="5B384BB4"/>
    <w:rsid w:val="5BC26C73"/>
    <w:rsid w:val="5BD771F3"/>
    <w:rsid w:val="5C314049"/>
    <w:rsid w:val="5CB75CDD"/>
    <w:rsid w:val="5D5B4C50"/>
    <w:rsid w:val="5DD62B9F"/>
    <w:rsid w:val="5DF72B16"/>
    <w:rsid w:val="5E6301AB"/>
    <w:rsid w:val="5E655CD1"/>
    <w:rsid w:val="5EA05BE0"/>
    <w:rsid w:val="5F0664A4"/>
    <w:rsid w:val="5FFF5CB2"/>
    <w:rsid w:val="604A1623"/>
    <w:rsid w:val="60700276"/>
    <w:rsid w:val="609B00D0"/>
    <w:rsid w:val="60B16A2C"/>
    <w:rsid w:val="61237731"/>
    <w:rsid w:val="61282998"/>
    <w:rsid w:val="615A19EE"/>
    <w:rsid w:val="615A7643"/>
    <w:rsid w:val="61652290"/>
    <w:rsid w:val="6167151D"/>
    <w:rsid w:val="61722BDF"/>
    <w:rsid w:val="61C80A51"/>
    <w:rsid w:val="6200602F"/>
    <w:rsid w:val="62B5242B"/>
    <w:rsid w:val="62D84CC4"/>
    <w:rsid w:val="63304B00"/>
    <w:rsid w:val="63534C92"/>
    <w:rsid w:val="63730865"/>
    <w:rsid w:val="637F3391"/>
    <w:rsid w:val="639130C5"/>
    <w:rsid w:val="64B409BA"/>
    <w:rsid w:val="64E75692"/>
    <w:rsid w:val="652561BA"/>
    <w:rsid w:val="65761D08"/>
    <w:rsid w:val="668D4017"/>
    <w:rsid w:val="66DD63E5"/>
    <w:rsid w:val="66F47DED"/>
    <w:rsid w:val="675A2125"/>
    <w:rsid w:val="678418BE"/>
    <w:rsid w:val="67A45EAE"/>
    <w:rsid w:val="688F3A53"/>
    <w:rsid w:val="68A64EB3"/>
    <w:rsid w:val="68A95393"/>
    <w:rsid w:val="68B24209"/>
    <w:rsid w:val="68E679A2"/>
    <w:rsid w:val="694035C3"/>
    <w:rsid w:val="694A4441"/>
    <w:rsid w:val="69823BDB"/>
    <w:rsid w:val="6A8C0B70"/>
    <w:rsid w:val="6B355C20"/>
    <w:rsid w:val="6B4750DC"/>
    <w:rsid w:val="6C7812C6"/>
    <w:rsid w:val="6D0D4104"/>
    <w:rsid w:val="6D1F1741"/>
    <w:rsid w:val="6D27790C"/>
    <w:rsid w:val="6D877A12"/>
    <w:rsid w:val="6D9D025D"/>
    <w:rsid w:val="6DF133DC"/>
    <w:rsid w:val="6E647D14"/>
    <w:rsid w:val="6F1F3C7A"/>
    <w:rsid w:val="701C13EB"/>
    <w:rsid w:val="70357BF9"/>
    <w:rsid w:val="70716758"/>
    <w:rsid w:val="70814BED"/>
    <w:rsid w:val="708B7819"/>
    <w:rsid w:val="71585793"/>
    <w:rsid w:val="71791D68"/>
    <w:rsid w:val="720023AB"/>
    <w:rsid w:val="724759C2"/>
    <w:rsid w:val="72616DCA"/>
    <w:rsid w:val="72792848"/>
    <w:rsid w:val="728564EA"/>
    <w:rsid w:val="73422E06"/>
    <w:rsid w:val="73AD77F7"/>
    <w:rsid w:val="73FD0E28"/>
    <w:rsid w:val="74213FF1"/>
    <w:rsid w:val="746F7452"/>
    <w:rsid w:val="74990E3F"/>
    <w:rsid w:val="75396923"/>
    <w:rsid w:val="757F36C5"/>
    <w:rsid w:val="75902ABA"/>
    <w:rsid w:val="75AE1ED4"/>
    <w:rsid w:val="75BC29C8"/>
    <w:rsid w:val="76200A04"/>
    <w:rsid w:val="764861AD"/>
    <w:rsid w:val="77C17FC5"/>
    <w:rsid w:val="77CE0C19"/>
    <w:rsid w:val="77FF76BB"/>
    <w:rsid w:val="79501926"/>
    <w:rsid w:val="79A27982"/>
    <w:rsid w:val="79AC12D8"/>
    <w:rsid w:val="7AD047D5"/>
    <w:rsid w:val="7B05200B"/>
    <w:rsid w:val="7B2526E8"/>
    <w:rsid w:val="7B451E91"/>
    <w:rsid w:val="7BDF725C"/>
    <w:rsid w:val="7C38637B"/>
    <w:rsid w:val="7C49795C"/>
    <w:rsid w:val="7C7F1A77"/>
    <w:rsid w:val="7DA71A0B"/>
    <w:rsid w:val="7DF05160"/>
    <w:rsid w:val="7E7933A7"/>
    <w:rsid w:val="7EDC7492"/>
    <w:rsid w:val="7F173D36"/>
    <w:rsid w:val="7F292D31"/>
    <w:rsid w:val="7F5171CF"/>
    <w:rsid w:val="7F8738A2"/>
    <w:rsid w:val="7FBA3E27"/>
    <w:rsid w:val="7FE707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9"/>
    <w:pPr>
      <w:spacing w:beforeAutospacing="1" w:afterAutospacing="1"/>
      <w:jc w:val="left"/>
      <w:outlineLvl w:val="2"/>
    </w:pPr>
    <w:rPr>
      <w:rFonts w:hint="eastAsia" w:ascii="宋体" w:hAnsi="宋体" w:eastAsia="宋体" w:cs="Times New Roman"/>
      <w:b/>
      <w:kern w:val="0"/>
      <w:sz w:val="27"/>
      <w:szCs w:val="27"/>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qFormat/>
    <w:uiPriority w:val="0"/>
    <w:pPr>
      <w:ind w:firstLine="420" w:firstLineChars="2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basedOn w:val="9"/>
    <w:qFormat/>
    <w:uiPriority w:val="22"/>
    <w:rPr>
      <w:b/>
      <w:bCs/>
    </w:rPr>
  </w:style>
  <w:style w:type="character" w:styleId="11">
    <w:name w:val="page number"/>
    <w:basedOn w:val="9"/>
    <w:qFormat/>
    <w:uiPriority w:val="0"/>
    <w:rPr>
      <w:rFonts w:cs="Times New Roman"/>
    </w:rPr>
  </w:style>
  <w:style w:type="character" w:styleId="12">
    <w:name w:val="Hyperlink"/>
    <w:basedOn w:val="9"/>
    <w:unhideWhenUsed/>
    <w:qFormat/>
    <w:uiPriority w:val="99"/>
    <w:rPr>
      <w:color w:val="0000FF" w:themeColor="hyperlink"/>
      <w:u w:val="single"/>
      <w14:textFill>
        <w14:solidFill>
          <w14:schemeClr w14:val="hlink"/>
        </w14:solidFill>
      </w14:textFill>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Pages>
  <Words>2510</Words>
  <Characters>2850</Characters>
  <Lines>10</Lines>
  <Paragraphs>2</Paragraphs>
  <TotalTime>17</TotalTime>
  <ScaleCrop>false</ScaleCrop>
  <LinksUpToDate>false</LinksUpToDate>
  <CharactersWithSpaces>3102</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2018-12-14T03:57:00Z</dcterms:created>
  <dc:creator>Microsoft</dc:creator>
  <cp:lastModifiedBy>郑国峰</cp:lastModifiedBy>
  <cp:lastPrinted>2023-09-19T01:36:00Z</cp:lastPrinted>
  <dcterms:modified xsi:type="dcterms:W3CDTF">2023-09-19T03:27:46Z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5D75C4CC0B5E46BE941620332CFCC5CE_12</vt:lpwstr>
  </property>
</Properties>
</file>